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EE" w:rsidRDefault="00256DEE" w:rsidP="00256DEE">
      <w:pPr>
        <w:jc w:val="center"/>
      </w:pPr>
      <w:r>
        <w:object w:dxaOrig="641" w:dyaOrig="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pt;height:44.7pt" o:ole="">
            <v:imagedata r:id="rId5" o:title=""/>
          </v:shape>
          <o:OLEObject Type="Embed" ProgID="CorelDRAW.Graphic.6" ShapeID="_x0000_i1025" DrawAspect="Content" ObjectID="_1761638713" r:id="rId6"/>
        </w:object>
      </w:r>
    </w:p>
    <w:p w:rsidR="00256DEE" w:rsidRDefault="00256DEE" w:rsidP="00256DEE">
      <w:pPr>
        <w:pStyle w:val="a3"/>
        <w:rPr>
          <w:b/>
          <w:bCs/>
          <w:sz w:val="28"/>
        </w:rPr>
      </w:pPr>
      <w:r>
        <w:rPr>
          <w:b/>
          <w:bCs/>
          <w:sz w:val="28"/>
        </w:rPr>
        <w:t>КРЕМЕНЕЦЬКА     РАЙОННА    РАДА</w:t>
      </w:r>
    </w:p>
    <w:p w:rsidR="00256DEE" w:rsidRDefault="00EB37DD" w:rsidP="00256DEE">
      <w:pPr>
        <w:jc w:val="center"/>
        <w:rPr>
          <w:b/>
          <w:bCs/>
        </w:rPr>
      </w:pPr>
      <w:r>
        <w:rPr>
          <w:b/>
          <w:bCs/>
        </w:rPr>
        <w:t>ВОСЬ</w:t>
      </w:r>
      <w:r w:rsidR="00256DEE">
        <w:rPr>
          <w:b/>
          <w:bCs/>
        </w:rPr>
        <w:t>МЕ   СКЛИКАННЯ.    ПЕРША    СЕСІЯ.</w:t>
      </w:r>
    </w:p>
    <w:p w:rsidR="00256DEE" w:rsidRDefault="00256DEE" w:rsidP="00256DEE">
      <w:pPr>
        <w:pStyle w:val="1"/>
        <w:tabs>
          <w:tab w:val="left" w:pos="580"/>
          <w:tab w:val="center" w:pos="4680"/>
        </w:tabs>
        <w:jc w:val="left"/>
        <w:rPr>
          <w:bCs w:val="0"/>
        </w:rPr>
      </w:pPr>
    </w:p>
    <w:p w:rsidR="00256DEE" w:rsidRDefault="00256DEE" w:rsidP="00256DEE">
      <w:pPr>
        <w:pStyle w:val="1"/>
        <w:tabs>
          <w:tab w:val="left" w:pos="580"/>
          <w:tab w:val="center" w:pos="4680"/>
        </w:tabs>
        <w:jc w:val="left"/>
        <w:rPr>
          <w:bCs w:val="0"/>
        </w:rPr>
      </w:pPr>
      <w:r>
        <w:rPr>
          <w:bCs w:val="0"/>
        </w:rPr>
        <w:tab/>
      </w:r>
      <w:r>
        <w:rPr>
          <w:bCs w:val="0"/>
        </w:rPr>
        <w:tab/>
        <w:t xml:space="preserve">Р  І  Ш  Е  Н  </w:t>
      </w:r>
      <w:proofErr w:type="spellStart"/>
      <w:r>
        <w:rPr>
          <w:bCs w:val="0"/>
        </w:rPr>
        <w:t>Н</w:t>
      </w:r>
      <w:proofErr w:type="spellEnd"/>
      <w:r>
        <w:rPr>
          <w:bCs w:val="0"/>
        </w:rPr>
        <w:t xml:space="preserve">  Я</w:t>
      </w:r>
    </w:p>
    <w:p w:rsidR="00256DEE" w:rsidRDefault="00256DEE" w:rsidP="00256DEE">
      <w:pPr>
        <w:rPr>
          <w:b/>
        </w:rPr>
      </w:pPr>
    </w:p>
    <w:p w:rsidR="00256DEE" w:rsidRPr="00AE7DEE" w:rsidRDefault="00256DEE" w:rsidP="00256DEE">
      <w:pPr>
        <w:rPr>
          <w:b/>
          <w:bCs/>
          <w:sz w:val="28"/>
          <w:szCs w:val="28"/>
        </w:rPr>
      </w:pPr>
    </w:p>
    <w:p w:rsidR="00256DEE" w:rsidRPr="00AE7DEE" w:rsidRDefault="00A90F4C" w:rsidP="00256DEE">
      <w:pPr>
        <w:rPr>
          <w:b/>
          <w:bCs/>
          <w:sz w:val="28"/>
          <w:szCs w:val="28"/>
        </w:rPr>
      </w:pPr>
      <w:r>
        <w:rPr>
          <w:b/>
          <w:bCs/>
          <w:sz w:val="28"/>
          <w:szCs w:val="28"/>
        </w:rPr>
        <w:t xml:space="preserve">Від   10  </w:t>
      </w:r>
      <w:r w:rsidR="009048D7">
        <w:rPr>
          <w:b/>
          <w:bCs/>
          <w:sz w:val="28"/>
          <w:szCs w:val="28"/>
        </w:rPr>
        <w:t xml:space="preserve">грудня  </w:t>
      </w:r>
      <w:r w:rsidR="00EB37DD">
        <w:rPr>
          <w:b/>
          <w:bCs/>
          <w:sz w:val="28"/>
          <w:szCs w:val="28"/>
        </w:rPr>
        <w:t xml:space="preserve"> 2020</w:t>
      </w:r>
      <w:r w:rsidR="00256DEE" w:rsidRPr="00AE7DEE">
        <w:rPr>
          <w:b/>
          <w:bCs/>
          <w:sz w:val="28"/>
          <w:szCs w:val="28"/>
        </w:rPr>
        <w:t xml:space="preserve"> року</w:t>
      </w:r>
      <w:r w:rsidR="00256DEE" w:rsidRPr="00AE7DEE">
        <w:rPr>
          <w:b/>
          <w:bCs/>
          <w:sz w:val="28"/>
          <w:szCs w:val="28"/>
        </w:rPr>
        <w:tab/>
      </w:r>
      <w:r w:rsidR="00256DEE" w:rsidRPr="00AE7DEE">
        <w:rPr>
          <w:b/>
          <w:bCs/>
          <w:sz w:val="28"/>
          <w:szCs w:val="28"/>
        </w:rPr>
        <w:tab/>
      </w:r>
      <w:r w:rsidR="00256DEE" w:rsidRPr="00AE7DEE">
        <w:rPr>
          <w:b/>
          <w:bCs/>
          <w:sz w:val="28"/>
          <w:szCs w:val="28"/>
        </w:rPr>
        <w:tab/>
      </w:r>
      <w:r w:rsidR="00256DEE" w:rsidRPr="00AE7DEE">
        <w:rPr>
          <w:b/>
          <w:bCs/>
          <w:sz w:val="28"/>
          <w:szCs w:val="28"/>
        </w:rPr>
        <w:tab/>
      </w:r>
      <w:r w:rsidR="00256DEE" w:rsidRPr="00AE7DEE">
        <w:rPr>
          <w:b/>
          <w:bCs/>
          <w:sz w:val="28"/>
          <w:szCs w:val="28"/>
        </w:rPr>
        <w:tab/>
      </w:r>
      <w:r w:rsidR="00256DEE" w:rsidRPr="00AE7DEE">
        <w:rPr>
          <w:b/>
          <w:bCs/>
          <w:sz w:val="28"/>
          <w:szCs w:val="28"/>
        </w:rPr>
        <w:tab/>
      </w:r>
      <w:r>
        <w:rPr>
          <w:b/>
          <w:bCs/>
          <w:sz w:val="28"/>
          <w:szCs w:val="28"/>
        </w:rPr>
        <w:t>№1</w:t>
      </w:r>
    </w:p>
    <w:p w:rsidR="00256DEE" w:rsidRPr="00AE7DEE" w:rsidRDefault="00256DEE" w:rsidP="00256DEE">
      <w:pPr>
        <w:rPr>
          <w:b/>
          <w:bCs/>
          <w:sz w:val="28"/>
          <w:szCs w:val="28"/>
        </w:rPr>
      </w:pPr>
      <w:r w:rsidRPr="00AE7DEE">
        <w:rPr>
          <w:b/>
          <w:bCs/>
          <w:sz w:val="28"/>
          <w:szCs w:val="28"/>
        </w:rPr>
        <w:t xml:space="preserve">м. Кременець </w:t>
      </w:r>
    </w:p>
    <w:p w:rsidR="00256DEE" w:rsidRDefault="00256DEE" w:rsidP="00256DEE">
      <w:pPr>
        <w:rPr>
          <w:b/>
          <w:bCs/>
        </w:rPr>
      </w:pPr>
    </w:p>
    <w:p w:rsidR="00256DEE" w:rsidRPr="00AE7DEE" w:rsidRDefault="00256DEE" w:rsidP="00256DEE">
      <w:pPr>
        <w:rPr>
          <w:b/>
          <w:sz w:val="28"/>
          <w:szCs w:val="28"/>
        </w:rPr>
      </w:pPr>
      <w:r w:rsidRPr="00AE7DEE">
        <w:rPr>
          <w:b/>
          <w:sz w:val="28"/>
          <w:szCs w:val="28"/>
        </w:rPr>
        <w:t xml:space="preserve">Про підсумки виборів, реєстрацію та визнання </w:t>
      </w:r>
    </w:p>
    <w:p w:rsidR="00256DEE" w:rsidRPr="00AE7DEE" w:rsidRDefault="00256DEE" w:rsidP="00256DEE">
      <w:pPr>
        <w:rPr>
          <w:b/>
          <w:bCs/>
          <w:sz w:val="28"/>
          <w:szCs w:val="28"/>
        </w:rPr>
      </w:pPr>
      <w:r w:rsidRPr="00AE7DEE">
        <w:rPr>
          <w:b/>
          <w:sz w:val="28"/>
          <w:szCs w:val="28"/>
        </w:rPr>
        <w:t>повноважень депутатів Кремене</w:t>
      </w:r>
      <w:r w:rsidRPr="00AE7DEE">
        <w:rPr>
          <w:b/>
          <w:bCs/>
          <w:sz w:val="28"/>
          <w:szCs w:val="28"/>
        </w:rPr>
        <w:t>цької</w:t>
      </w:r>
    </w:p>
    <w:p w:rsidR="00256DEE" w:rsidRPr="00AE7DEE" w:rsidRDefault="00256DEE" w:rsidP="00256DEE">
      <w:pPr>
        <w:rPr>
          <w:b/>
          <w:bCs/>
          <w:sz w:val="28"/>
          <w:szCs w:val="28"/>
        </w:rPr>
      </w:pPr>
      <w:r w:rsidRPr="00AE7DEE">
        <w:rPr>
          <w:b/>
          <w:bCs/>
          <w:sz w:val="28"/>
          <w:szCs w:val="28"/>
        </w:rPr>
        <w:t xml:space="preserve">районної ради </w:t>
      </w:r>
      <w:r w:rsidRPr="00AE7DEE">
        <w:rPr>
          <w:b/>
          <w:bCs/>
          <w:sz w:val="28"/>
          <w:szCs w:val="28"/>
          <w:lang w:val="en-US"/>
        </w:rPr>
        <w:t>V</w:t>
      </w:r>
      <w:r w:rsidRPr="00AE7DEE">
        <w:rPr>
          <w:b/>
          <w:bCs/>
          <w:sz w:val="28"/>
          <w:szCs w:val="28"/>
        </w:rPr>
        <w:t>І</w:t>
      </w:r>
      <w:r w:rsidRPr="00AE7DEE">
        <w:rPr>
          <w:b/>
          <w:bCs/>
          <w:sz w:val="28"/>
          <w:szCs w:val="28"/>
          <w:lang w:val="en-US"/>
        </w:rPr>
        <w:t>I</w:t>
      </w:r>
      <w:r w:rsidR="00EB37DD" w:rsidRPr="00EB37DD">
        <w:rPr>
          <w:b/>
          <w:bCs/>
          <w:sz w:val="28"/>
          <w:szCs w:val="28"/>
          <w:lang w:val="ru-RU"/>
        </w:rPr>
        <w:t>І</w:t>
      </w:r>
      <w:r w:rsidRPr="00AE7DEE">
        <w:rPr>
          <w:b/>
          <w:bCs/>
          <w:sz w:val="28"/>
          <w:szCs w:val="28"/>
        </w:rPr>
        <w:t xml:space="preserve">  скликання </w:t>
      </w:r>
    </w:p>
    <w:p w:rsidR="00256DEE" w:rsidRPr="00AE7DEE" w:rsidRDefault="00256DEE" w:rsidP="00256DEE">
      <w:pPr>
        <w:rPr>
          <w:b/>
          <w:bCs/>
          <w:sz w:val="28"/>
          <w:szCs w:val="28"/>
        </w:rPr>
      </w:pPr>
      <w:r w:rsidRPr="00AE7DEE">
        <w:rPr>
          <w:b/>
          <w:bCs/>
          <w:sz w:val="28"/>
          <w:szCs w:val="28"/>
        </w:rPr>
        <w:t xml:space="preserve">обраних </w:t>
      </w:r>
      <w:r w:rsidRPr="00AE7DEE">
        <w:rPr>
          <w:b/>
          <w:bCs/>
          <w:sz w:val="28"/>
          <w:szCs w:val="28"/>
          <w:lang w:val="ru-RU"/>
        </w:rPr>
        <w:t>25</w:t>
      </w:r>
      <w:r w:rsidR="00EB37DD">
        <w:rPr>
          <w:b/>
          <w:bCs/>
          <w:sz w:val="28"/>
          <w:szCs w:val="28"/>
        </w:rPr>
        <w:t xml:space="preserve"> жовтня 2020</w:t>
      </w:r>
      <w:r w:rsidRPr="00AE7DEE">
        <w:rPr>
          <w:b/>
          <w:bCs/>
          <w:sz w:val="28"/>
          <w:szCs w:val="28"/>
        </w:rPr>
        <w:t xml:space="preserve"> року</w:t>
      </w:r>
    </w:p>
    <w:p w:rsidR="00256DEE" w:rsidRPr="00AE7DEE" w:rsidRDefault="00256DEE" w:rsidP="00256DEE">
      <w:pPr>
        <w:rPr>
          <w:b/>
          <w:bCs/>
          <w:sz w:val="28"/>
          <w:szCs w:val="28"/>
        </w:rPr>
      </w:pPr>
    </w:p>
    <w:p w:rsidR="00256DEE" w:rsidRPr="00AE7DEE" w:rsidRDefault="00256DEE" w:rsidP="00256DEE">
      <w:pPr>
        <w:rPr>
          <w:b/>
          <w:bCs/>
          <w:sz w:val="28"/>
          <w:szCs w:val="28"/>
        </w:rPr>
      </w:pPr>
    </w:p>
    <w:p w:rsidR="00256DEE" w:rsidRPr="00AE7DEE" w:rsidRDefault="00256DEE" w:rsidP="00256DEE">
      <w:pPr>
        <w:rPr>
          <w:sz w:val="28"/>
          <w:szCs w:val="28"/>
        </w:rPr>
      </w:pPr>
      <w:r w:rsidRPr="00AE7DEE">
        <w:rPr>
          <w:b/>
          <w:bCs/>
          <w:sz w:val="28"/>
          <w:szCs w:val="28"/>
        </w:rPr>
        <w:tab/>
      </w:r>
      <w:r w:rsidRPr="00AE7DEE">
        <w:rPr>
          <w:bCs/>
          <w:sz w:val="28"/>
          <w:szCs w:val="28"/>
        </w:rPr>
        <w:t xml:space="preserve">Керуючись пунктом 3 статті 46, частиною першою статті 49 </w:t>
      </w:r>
      <w:r w:rsidRPr="00AE7DEE">
        <w:rPr>
          <w:sz w:val="28"/>
          <w:szCs w:val="28"/>
        </w:rPr>
        <w:t>Закону України «Про місцеве самоврядування в Україні», статтею 4 Закону України «Про статус депутатів місцевих рад», заслухавши інформацію</w:t>
      </w:r>
      <w:r w:rsidR="00577C76">
        <w:rPr>
          <w:sz w:val="28"/>
          <w:szCs w:val="28"/>
        </w:rPr>
        <w:t xml:space="preserve"> заступника</w:t>
      </w:r>
      <w:r w:rsidRPr="00AE7DEE">
        <w:rPr>
          <w:sz w:val="28"/>
          <w:szCs w:val="28"/>
        </w:rPr>
        <w:t xml:space="preserve"> голови Кременецької  районної </w:t>
      </w:r>
      <w:r w:rsidR="00577C76">
        <w:rPr>
          <w:sz w:val="28"/>
          <w:szCs w:val="28"/>
        </w:rPr>
        <w:t xml:space="preserve">територіальної </w:t>
      </w:r>
      <w:r w:rsidRPr="00AE7DEE">
        <w:rPr>
          <w:sz w:val="28"/>
          <w:szCs w:val="28"/>
        </w:rPr>
        <w:t>виборчої комісії про підсумки виборів, реєстрацію та визнання  повноважень депутатів Кремене</w:t>
      </w:r>
      <w:r w:rsidRPr="00AE7DEE">
        <w:rPr>
          <w:bCs/>
          <w:sz w:val="28"/>
          <w:szCs w:val="28"/>
        </w:rPr>
        <w:t xml:space="preserve">цькоїрайонної ради </w:t>
      </w:r>
      <w:r w:rsidRPr="00AE7DEE">
        <w:rPr>
          <w:bCs/>
          <w:sz w:val="28"/>
          <w:szCs w:val="28"/>
          <w:lang w:val="en-US"/>
        </w:rPr>
        <w:t>VI</w:t>
      </w:r>
      <w:r w:rsidRPr="00AE7DEE">
        <w:rPr>
          <w:bCs/>
          <w:sz w:val="28"/>
          <w:szCs w:val="28"/>
        </w:rPr>
        <w:t>І</w:t>
      </w:r>
      <w:r w:rsidR="00EB37DD">
        <w:rPr>
          <w:bCs/>
          <w:sz w:val="28"/>
          <w:szCs w:val="28"/>
        </w:rPr>
        <w:t>І</w:t>
      </w:r>
      <w:r w:rsidRPr="00AE7DEE">
        <w:rPr>
          <w:bCs/>
          <w:sz w:val="28"/>
          <w:szCs w:val="28"/>
        </w:rPr>
        <w:t xml:space="preserve">  с</w:t>
      </w:r>
      <w:r w:rsidR="00EB37DD">
        <w:rPr>
          <w:bCs/>
          <w:sz w:val="28"/>
          <w:szCs w:val="28"/>
        </w:rPr>
        <w:t>кликання  обраних 25 жовтня 2020</w:t>
      </w:r>
      <w:r w:rsidRPr="00AE7DEE">
        <w:rPr>
          <w:bCs/>
          <w:sz w:val="28"/>
          <w:szCs w:val="28"/>
        </w:rPr>
        <w:t xml:space="preserve"> року</w:t>
      </w:r>
      <w:r w:rsidRPr="00AE7DEE">
        <w:rPr>
          <w:sz w:val="28"/>
          <w:szCs w:val="28"/>
        </w:rPr>
        <w:t>, районна рада</w:t>
      </w:r>
    </w:p>
    <w:p w:rsidR="00256DEE" w:rsidRPr="00AE7DEE" w:rsidRDefault="00256DEE" w:rsidP="00256DEE">
      <w:pPr>
        <w:rPr>
          <w:sz w:val="28"/>
          <w:szCs w:val="28"/>
        </w:rPr>
      </w:pPr>
      <w:r w:rsidRPr="00AE7DEE">
        <w:rPr>
          <w:sz w:val="28"/>
          <w:szCs w:val="28"/>
        </w:rPr>
        <w:tab/>
      </w:r>
      <w:r w:rsidRPr="00AE7DEE">
        <w:rPr>
          <w:sz w:val="28"/>
          <w:szCs w:val="28"/>
        </w:rPr>
        <w:tab/>
      </w:r>
      <w:r w:rsidRPr="00AE7DEE">
        <w:rPr>
          <w:sz w:val="28"/>
          <w:szCs w:val="28"/>
        </w:rPr>
        <w:tab/>
      </w:r>
    </w:p>
    <w:p w:rsidR="00256DEE" w:rsidRPr="00AE7DEE" w:rsidRDefault="00256DEE" w:rsidP="00256DEE">
      <w:pPr>
        <w:jc w:val="center"/>
        <w:rPr>
          <w:b/>
          <w:sz w:val="28"/>
          <w:szCs w:val="28"/>
        </w:rPr>
      </w:pPr>
      <w:r w:rsidRPr="00AE7DEE">
        <w:rPr>
          <w:b/>
          <w:sz w:val="28"/>
          <w:szCs w:val="28"/>
        </w:rPr>
        <w:t>в и р і ш и л а :</w:t>
      </w:r>
    </w:p>
    <w:p w:rsidR="00256DEE" w:rsidRPr="00AE7DEE" w:rsidRDefault="00256DEE" w:rsidP="00256DEE">
      <w:pPr>
        <w:rPr>
          <w:sz w:val="28"/>
          <w:szCs w:val="28"/>
        </w:rPr>
      </w:pPr>
    </w:p>
    <w:p w:rsidR="00256DEE" w:rsidRPr="00AE7DEE" w:rsidRDefault="00256DEE" w:rsidP="00256DEE">
      <w:pPr>
        <w:numPr>
          <w:ilvl w:val="0"/>
          <w:numId w:val="1"/>
        </w:numPr>
        <w:jc w:val="both"/>
        <w:rPr>
          <w:sz w:val="28"/>
          <w:szCs w:val="28"/>
        </w:rPr>
      </w:pPr>
      <w:r w:rsidRPr="00AE7DEE">
        <w:rPr>
          <w:sz w:val="28"/>
          <w:szCs w:val="28"/>
        </w:rPr>
        <w:t xml:space="preserve">Інформацію </w:t>
      </w:r>
      <w:r w:rsidR="0001263F">
        <w:rPr>
          <w:sz w:val="28"/>
          <w:szCs w:val="28"/>
        </w:rPr>
        <w:t xml:space="preserve">заступника </w:t>
      </w:r>
      <w:r w:rsidRPr="00AE7DEE">
        <w:rPr>
          <w:sz w:val="28"/>
          <w:szCs w:val="28"/>
        </w:rPr>
        <w:t>голови Кременецької районної</w:t>
      </w:r>
      <w:r w:rsidR="0001263F">
        <w:rPr>
          <w:sz w:val="28"/>
          <w:szCs w:val="28"/>
        </w:rPr>
        <w:t xml:space="preserve"> територіальної</w:t>
      </w:r>
      <w:r w:rsidRPr="00AE7DEE">
        <w:rPr>
          <w:sz w:val="28"/>
          <w:szCs w:val="28"/>
        </w:rPr>
        <w:t xml:space="preserve"> виборчої комісії  «Про підсумки виборів, реєстрацію та визнання  повноважень депутатів Кремене</w:t>
      </w:r>
      <w:r w:rsidRPr="00AE7DEE">
        <w:rPr>
          <w:bCs/>
          <w:sz w:val="28"/>
          <w:szCs w:val="28"/>
        </w:rPr>
        <w:t xml:space="preserve">цькоїрайонної ради </w:t>
      </w:r>
      <w:r w:rsidRPr="00AE7DEE">
        <w:rPr>
          <w:sz w:val="28"/>
          <w:szCs w:val="28"/>
          <w:lang w:val="en-US"/>
        </w:rPr>
        <w:t>VI</w:t>
      </w:r>
      <w:r w:rsidRPr="00AE7DEE">
        <w:rPr>
          <w:sz w:val="28"/>
          <w:szCs w:val="28"/>
        </w:rPr>
        <w:t>І</w:t>
      </w:r>
      <w:r w:rsidR="00EB37DD">
        <w:rPr>
          <w:sz w:val="28"/>
          <w:szCs w:val="28"/>
        </w:rPr>
        <w:t>І</w:t>
      </w:r>
      <w:r w:rsidR="00EB37DD">
        <w:rPr>
          <w:bCs/>
          <w:sz w:val="28"/>
          <w:szCs w:val="28"/>
        </w:rPr>
        <w:t>скликання обраних 25 жовтня 2020</w:t>
      </w:r>
      <w:r w:rsidRPr="00AE7DEE">
        <w:rPr>
          <w:bCs/>
          <w:sz w:val="28"/>
          <w:szCs w:val="28"/>
        </w:rPr>
        <w:t xml:space="preserve"> року</w:t>
      </w:r>
      <w:r w:rsidR="0001263F">
        <w:rPr>
          <w:bCs/>
          <w:sz w:val="28"/>
          <w:szCs w:val="28"/>
        </w:rPr>
        <w:t>»,</w:t>
      </w:r>
      <w:r w:rsidRPr="00AE7DEE">
        <w:rPr>
          <w:sz w:val="28"/>
          <w:szCs w:val="28"/>
        </w:rPr>
        <w:t xml:space="preserve"> взяти до відома.</w:t>
      </w:r>
      <w:r w:rsidR="0001263F">
        <w:rPr>
          <w:sz w:val="28"/>
          <w:szCs w:val="28"/>
        </w:rPr>
        <w:t>Додається.</w:t>
      </w:r>
    </w:p>
    <w:p w:rsidR="00256DEE" w:rsidRPr="00AE7DEE" w:rsidRDefault="00256DEE" w:rsidP="00256DEE">
      <w:pPr>
        <w:numPr>
          <w:ilvl w:val="0"/>
          <w:numId w:val="1"/>
        </w:numPr>
        <w:jc w:val="both"/>
        <w:rPr>
          <w:sz w:val="28"/>
          <w:szCs w:val="28"/>
        </w:rPr>
      </w:pPr>
      <w:r w:rsidRPr="00AE7DEE">
        <w:rPr>
          <w:sz w:val="28"/>
          <w:szCs w:val="28"/>
        </w:rPr>
        <w:t xml:space="preserve">Вважати початок повноважень депутатів Кременецької районної  ради </w:t>
      </w:r>
      <w:r w:rsidRPr="00AE7DEE">
        <w:rPr>
          <w:sz w:val="28"/>
          <w:szCs w:val="28"/>
          <w:lang w:val="en-US"/>
        </w:rPr>
        <w:t>VI</w:t>
      </w:r>
      <w:r w:rsidRPr="00AE7DEE">
        <w:rPr>
          <w:sz w:val="28"/>
          <w:szCs w:val="28"/>
        </w:rPr>
        <w:t>І</w:t>
      </w:r>
      <w:r w:rsidR="00EB37DD">
        <w:rPr>
          <w:sz w:val="28"/>
          <w:szCs w:val="28"/>
        </w:rPr>
        <w:t>І</w:t>
      </w:r>
      <w:r w:rsidRPr="00AE7DEE">
        <w:rPr>
          <w:sz w:val="28"/>
          <w:szCs w:val="28"/>
        </w:rPr>
        <w:t xml:space="preserve"> с</w:t>
      </w:r>
      <w:r w:rsidR="00EB37DD">
        <w:rPr>
          <w:sz w:val="28"/>
          <w:szCs w:val="28"/>
        </w:rPr>
        <w:t>кликання обраних  25 жовтня 2020</w:t>
      </w:r>
      <w:r w:rsidRPr="00AE7DEE">
        <w:rPr>
          <w:sz w:val="28"/>
          <w:szCs w:val="28"/>
        </w:rPr>
        <w:t xml:space="preserve"> року з моменту офіційного оголошення Кременецькою районною </w:t>
      </w:r>
      <w:r w:rsidR="0001263F">
        <w:rPr>
          <w:sz w:val="28"/>
          <w:szCs w:val="28"/>
        </w:rPr>
        <w:t xml:space="preserve">територіальною </w:t>
      </w:r>
      <w:r w:rsidRPr="00AE7DEE">
        <w:rPr>
          <w:sz w:val="28"/>
          <w:szCs w:val="28"/>
        </w:rPr>
        <w:t xml:space="preserve">виборчою комісією рішення про підсумки виборів, реєстрацію та визнання  повноважень депутатів  Кременецької районної ради </w:t>
      </w:r>
      <w:r w:rsidRPr="00AE7DEE">
        <w:rPr>
          <w:sz w:val="28"/>
          <w:szCs w:val="28"/>
          <w:lang w:val="en-US"/>
        </w:rPr>
        <w:t>VI</w:t>
      </w:r>
      <w:r w:rsidRPr="00AE7DEE">
        <w:rPr>
          <w:sz w:val="28"/>
          <w:szCs w:val="28"/>
        </w:rPr>
        <w:t>І</w:t>
      </w:r>
      <w:r w:rsidR="00EB37DD">
        <w:rPr>
          <w:sz w:val="28"/>
          <w:szCs w:val="28"/>
        </w:rPr>
        <w:t>Іскликання обраних 25 жовтня 2020</w:t>
      </w:r>
      <w:r w:rsidRPr="00AE7DEE">
        <w:rPr>
          <w:sz w:val="28"/>
          <w:szCs w:val="28"/>
        </w:rPr>
        <w:t xml:space="preserve"> рок</w:t>
      </w:r>
      <w:r w:rsidR="0001263F">
        <w:rPr>
          <w:sz w:val="28"/>
          <w:szCs w:val="28"/>
        </w:rPr>
        <w:t xml:space="preserve">у. </w:t>
      </w:r>
    </w:p>
    <w:p w:rsidR="00256DEE" w:rsidRDefault="00256DEE" w:rsidP="00256DEE">
      <w:pPr>
        <w:rPr>
          <w:sz w:val="28"/>
          <w:szCs w:val="28"/>
        </w:rPr>
      </w:pPr>
    </w:p>
    <w:p w:rsidR="00D77073" w:rsidRDefault="00D77073" w:rsidP="00256DEE">
      <w:pPr>
        <w:rPr>
          <w:sz w:val="28"/>
          <w:szCs w:val="28"/>
        </w:rPr>
      </w:pPr>
    </w:p>
    <w:p w:rsidR="00256DEE" w:rsidRPr="00AE7DEE" w:rsidRDefault="00256DEE" w:rsidP="00256DEE">
      <w:pPr>
        <w:rPr>
          <w:b/>
          <w:sz w:val="28"/>
          <w:szCs w:val="28"/>
        </w:rPr>
      </w:pPr>
    </w:p>
    <w:p w:rsidR="00256DEE" w:rsidRPr="00AE7DEE" w:rsidRDefault="00577C76" w:rsidP="00256DEE">
      <w:pPr>
        <w:rPr>
          <w:b/>
          <w:sz w:val="28"/>
          <w:szCs w:val="28"/>
        </w:rPr>
      </w:pPr>
      <w:r>
        <w:rPr>
          <w:b/>
          <w:sz w:val="28"/>
          <w:szCs w:val="28"/>
        </w:rPr>
        <w:t>Заступник голови</w:t>
      </w:r>
    </w:p>
    <w:p w:rsidR="00256DEE" w:rsidRPr="00AE7DEE" w:rsidRDefault="00256DEE" w:rsidP="00256DEE">
      <w:pPr>
        <w:rPr>
          <w:b/>
          <w:sz w:val="28"/>
          <w:szCs w:val="28"/>
        </w:rPr>
      </w:pPr>
      <w:r w:rsidRPr="00AE7DEE">
        <w:rPr>
          <w:b/>
          <w:sz w:val="28"/>
          <w:szCs w:val="28"/>
        </w:rPr>
        <w:t xml:space="preserve">районної </w:t>
      </w:r>
      <w:r w:rsidR="00577C76">
        <w:rPr>
          <w:b/>
          <w:sz w:val="28"/>
          <w:szCs w:val="28"/>
        </w:rPr>
        <w:t xml:space="preserve"> територіальної </w:t>
      </w:r>
      <w:r w:rsidR="008C3318">
        <w:rPr>
          <w:b/>
          <w:sz w:val="28"/>
          <w:szCs w:val="28"/>
        </w:rPr>
        <w:t>ви</w:t>
      </w:r>
      <w:r w:rsidR="0000679D">
        <w:rPr>
          <w:b/>
          <w:sz w:val="28"/>
          <w:szCs w:val="28"/>
        </w:rPr>
        <w:t>борчої комісії</w:t>
      </w:r>
      <w:r w:rsidR="0000679D">
        <w:rPr>
          <w:b/>
          <w:sz w:val="28"/>
          <w:szCs w:val="28"/>
        </w:rPr>
        <w:tab/>
      </w:r>
      <w:r w:rsidR="0000679D">
        <w:rPr>
          <w:b/>
          <w:sz w:val="28"/>
          <w:szCs w:val="28"/>
        </w:rPr>
        <w:tab/>
      </w:r>
      <w:r w:rsidR="00577C76">
        <w:rPr>
          <w:b/>
          <w:sz w:val="28"/>
          <w:szCs w:val="28"/>
        </w:rPr>
        <w:t xml:space="preserve">       Галина КРАВЧУК</w:t>
      </w:r>
      <w:r w:rsidR="0000679D">
        <w:rPr>
          <w:b/>
          <w:sz w:val="28"/>
          <w:szCs w:val="28"/>
        </w:rPr>
        <w:tab/>
      </w:r>
    </w:p>
    <w:p w:rsidR="006E38D9" w:rsidRDefault="006E38D9" w:rsidP="006E38D9">
      <w:pPr>
        <w:jc w:val="center"/>
        <w:rPr>
          <w:rFonts w:eastAsia="MS Gothic"/>
          <w:b/>
          <w:lang w:eastAsia="ja-JP"/>
        </w:rPr>
      </w:pPr>
      <w:r w:rsidRPr="006E38D9">
        <w:rPr>
          <w:rFonts w:eastAsia="MS Gothic"/>
          <w:b/>
          <w:lang w:eastAsia="ja-JP"/>
        </w:rPr>
        <w:tab/>
      </w:r>
    </w:p>
    <w:p w:rsidR="00765A51" w:rsidRPr="00112CCD" w:rsidRDefault="00765A51" w:rsidP="00765A51">
      <w:pPr>
        <w:rPr>
          <w:b/>
        </w:rPr>
      </w:pPr>
      <w:r w:rsidRPr="00112CCD">
        <w:rPr>
          <w:b/>
        </w:rPr>
        <w:lastRenderedPageBreak/>
        <w:t xml:space="preserve">ДОДАТОК </w:t>
      </w:r>
    </w:p>
    <w:p w:rsidR="00765A51" w:rsidRPr="00112CCD" w:rsidRDefault="00765A51" w:rsidP="00765A51">
      <w:pPr>
        <w:rPr>
          <w:b/>
        </w:rPr>
      </w:pPr>
      <w:r w:rsidRPr="00112CCD">
        <w:rPr>
          <w:b/>
        </w:rPr>
        <w:t xml:space="preserve">до рішення районної ради  </w:t>
      </w:r>
    </w:p>
    <w:p w:rsidR="00765A51" w:rsidRPr="00112CCD" w:rsidRDefault="00A90F4C" w:rsidP="00765A51">
      <w:pPr>
        <w:rPr>
          <w:b/>
        </w:rPr>
      </w:pPr>
      <w:r>
        <w:rPr>
          <w:b/>
        </w:rPr>
        <w:t>10 грудня 2020 №1</w:t>
      </w:r>
    </w:p>
    <w:p w:rsidR="00765A51" w:rsidRPr="00112CCD" w:rsidRDefault="00765A51" w:rsidP="00765A51">
      <w:pPr>
        <w:rPr>
          <w:b/>
          <w:sz w:val="28"/>
          <w:szCs w:val="28"/>
        </w:rPr>
      </w:pPr>
    </w:p>
    <w:p w:rsidR="00765A51" w:rsidRDefault="00765A51" w:rsidP="00765A51">
      <w:pPr>
        <w:ind w:firstLine="708"/>
        <w:jc w:val="both"/>
        <w:rPr>
          <w:sz w:val="28"/>
          <w:szCs w:val="28"/>
        </w:rPr>
      </w:pPr>
      <w:r>
        <w:rPr>
          <w:sz w:val="28"/>
          <w:szCs w:val="28"/>
        </w:rPr>
        <w:t xml:space="preserve">Шановні депутати та запрошені! Дозвольте проінформувати Вас про результати голосування, вибори та реєстрацію депутатів районної ради восьмого скликання. Перші місцеві вибори 25 жовтня 2020 року проводились за новим виборчим законодавством, яким передбачено голосування за відкритими списками місцевих організацій політичних партій, тобто виборці голосували за кандидатів, які користуються довірою та авторитетом серед краян.  Кременецькою районною територіальною виборчою комісією було утворено 6 округів із загальною кількістю 105 410 виборців. У голосуванні взяли участь 45 413 виборців, що становить 43.08% від загальної кількості. </w:t>
      </w:r>
    </w:p>
    <w:p w:rsidR="00765A51" w:rsidRDefault="00765A51" w:rsidP="00765A51">
      <w:pPr>
        <w:spacing w:before="60" w:after="60"/>
        <w:ind w:firstLine="360"/>
        <w:rPr>
          <w:sz w:val="28"/>
          <w:szCs w:val="28"/>
        </w:rPr>
      </w:pPr>
      <w:r>
        <w:rPr>
          <w:sz w:val="28"/>
          <w:szCs w:val="28"/>
        </w:rPr>
        <w:t>Суб’єктами висування кандидатів у депутати до Кременецької районної ради було 10 місцевих організацій політичних партій:</w:t>
      </w:r>
    </w:p>
    <w:p w:rsidR="00765A51" w:rsidRDefault="00765A51" w:rsidP="00765A51">
      <w:pPr>
        <w:numPr>
          <w:ilvl w:val="0"/>
          <w:numId w:val="2"/>
        </w:numPr>
        <w:spacing w:before="60" w:after="60"/>
        <w:rPr>
          <w:sz w:val="28"/>
          <w:szCs w:val="28"/>
        </w:rPr>
      </w:pPr>
      <w:r>
        <w:rPr>
          <w:sz w:val="28"/>
          <w:szCs w:val="28"/>
        </w:rPr>
        <w:t>ТЕРНОПІЛЬСЬКА ОБЛАСНА ОРГАНІЗАЦІЯ ВСЕУКРАЇНСЬКОГО ОБ’ЄДНАННЯ «Батьківщина»;</w:t>
      </w:r>
    </w:p>
    <w:p w:rsidR="00765A51" w:rsidRDefault="00765A51" w:rsidP="00765A51">
      <w:pPr>
        <w:numPr>
          <w:ilvl w:val="0"/>
          <w:numId w:val="2"/>
        </w:numPr>
        <w:spacing w:before="60" w:after="60"/>
        <w:rPr>
          <w:sz w:val="28"/>
          <w:szCs w:val="28"/>
        </w:rPr>
      </w:pPr>
      <w:r>
        <w:rPr>
          <w:sz w:val="28"/>
          <w:szCs w:val="28"/>
        </w:rPr>
        <w:t>ТЕРНОПІЛЬСЬКА ОБЛАСНА ОРГАНІЗАЦІЯ ПОЛІТИЧНОЇ ПАРТІЇ «Довіра»;</w:t>
      </w:r>
    </w:p>
    <w:p w:rsidR="00765A51" w:rsidRDefault="00765A51" w:rsidP="00765A51">
      <w:pPr>
        <w:numPr>
          <w:ilvl w:val="0"/>
          <w:numId w:val="2"/>
        </w:numPr>
        <w:spacing w:before="60" w:after="60"/>
        <w:rPr>
          <w:sz w:val="28"/>
          <w:szCs w:val="28"/>
        </w:rPr>
      </w:pPr>
      <w:r>
        <w:rPr>
          <w:sz w:val="28"/>
          <w:szCs w:val="28"/>
        </w:rPr>
        <w:t>Тернопільська  регіональна обласна організація політичної партії  «Добрий Самарянин»;</w:t>
      </w:r>
    </w:p>
    <w:p w:rsidR="00765A51" w:rsidRDefault="00765A51" w:rsidP="00765A51">
      <w:pPr>
        <w:numPr>
          <w:ilvl w:val="0"/>
          <w:numId w:val="2"/>
        </w:numPr>
        <w:spacing w:before="60" w:after="60"/>
        <w:rPr>
          <w:sz w:val="28"/>
          <w:szCs w:val="28"/>
        </w:rPr>
      </w:pPr>
      <w:r>
        <w:rPr>
          <w:sz w:val="28"/>
          <w:szCs w:val="28"/>
        </w:rPr>
        <w:t xml:space="preserve">ТЕРНОПІЛЬСЬКА ОБЛАСНА ОРГАНІЗАЦІЯ ПОЛІТИЧНОЇ ПАРТІЇ </w:t>
      </w:r>
    </w:p>
    <w:p w:rsidR="00765A51" w:rsidRDefault="00765A51" w:rsidP="00765A51">
      <w:pPr>
        <w:spacing w:before="60" w:after="60"/>
        <w:ind w:left="720"/>
        <w:rPr>
          <w:sz w:val="28"/>
          <w:szCs w:val="28"/>
        </w:rPr>
      </w:pPr>
      <w:r>
        <w:rPr>
          <w:sz w:val="28"/>
          <w:szCs w:val="28"/>
        </w:rPr>
        <w:t>«Українська Галицька партія»;</w:t>
      </w:r>
    </w:p>
    <w:p w:rsidR="00765A51" w:rsidRDefault="00765A51" w:rsidP="00765A51">
      <w:pPr>
        <w:numPr>
          <w:ilvl w:val="0"/>
          <w:numId w:val="2"/>
        </w:numPr>
        <w:spacing w:before="60" w:after="60"/>
        <w:rPr>
          <w:sz w:val="28"/>
          <w:szCs w:val="28"/>
        </w:rPr>
      </w:pPr>
      <w:r>
        <w:rPr>
          <w:sz w:val="28"/>
          <w:szCs w:val="28"/>
        </w:rPr>
        <w:t>Тернопільська обласна територіальна організація  Політичної  Партії «ГОЛОС»;</w:t>
      </w:r>
    </w:p>
    <w:p w:rsidR="00765A51" w:rsidRDefault="00765A51" w:rsidP="00765A51">
      <w:pPr>
        <w:numPr>
          <w:ilvl w:val="0"/>
          <w:numId w:val="2"/>
        </w:numPr>
        <w:spacing w:before="60" w:after="60"/>
        <w:rPr>
          <w:sz w:val="28"/>
          <w:szCs w:val="28"/>
        </w:rPr>
      </w:pPr>
      <w:r>
        <w:rPr>
          <w:sz w:val="28"/>
          <w:szCs w:val="28"/>
        </w:rPr>
        <w:t>ТЕРНОПІЛЬСЬКА ТЕРИТОРІАЛЬНА ОРГАНІЗАЦІЯ ПОЛІТИЧНОЇ ПАРТІЇ «Європейська Солідарність»</w:t>
      </w:r>
    </w:p>
    <w:p w:rsidR="00765A51" w:rsidRDefault="00765A51" w:rsidP="00765A51">
      <w:pPr>
        <w:numPr>
          <w:ilvl w:val="0"/>
          <w:numId w:val="2"/>
        </w:numPr>
        <w:spacing w:line="276" w:lineRule="auto"/>
        <w:rPr>
          <w:sz w:val="28"/>
          <w:szCs w:val="28"/>
        </w:rPr>
      </w:pPr>
      <w:r>
        <w:rPr>
          <w:sz w:val="28"/>
          <w:szCs w:val="28"/>
        </w:rPr>
        <w:t>ТЕРНОПІЛЬСЬКА ОБЛАСНА ОРГАНІЗАЦІЯ ПОЛІТИЧНОЇ ПАРТІЇ «ЗА МАЙБУТНЄ»</w:t>
      </w:r>
    </w:p>
    <w:p w:rsidR="00765A51" w:rsidRDefault="00765A51" w:rsidP="00765A51">
      <w:pPr>
        <w:numPr>
          <w:ilvl w:val="0"/>
          <w:numId w:val="2"/>
        </w:numPr>
        <w:spacing w:before="60"/>
        <w:rPr>
          <w:sz w:val="28"/>
          <w:szCs w:val="28"/>
        </w:rPr>
      </w:pPr>
      <w:r>
        <w:rPr>
          <w:sz w:val="28"/>
          <w:szCs w:val="28"/>
        </w:rPr>
        <w:t xml:space="preserve">ТЕРНОПІЛЬСЬКА ТЕРИТОРІАЛЬНА ОРГАНІЗАЦІЯ Радикальної Партії Олега Ляшка </w:t>
      </w:r>
    </w:p>
    <w:p w:rsidR="00765A51" w:rsidRDefault="00765A51" w:rsidP="00765A51">
      <w:pPr>
        <w:numPr>
          <w:ilvl w:val="0"/>
          <w:numId w:val="2"/>
        </w:numPr>
        <w:spacing w:before="60" w:after="60"/>
        <w:rPr>
          <w:sz w:val="28"/>
          <w:szCs w:val="28"/>
        </w:rPr>
      </w:pPr>
      <w:r>
        <w:rPr>
          <w:sz w:val="28"/>
          <w:szCs w:val="28"/>
        </w:rPr>
        <w:t>ТЕРНОПІЛЬСЬКА ОБЛАСНА ОРГАНІЗАЦІЯ ВСЕУКРАЇНСЬКОГО ОБ’ЄДНАННЯ «Свобода»</w:t>
      </w:r>
    </w:p>
    <w:p w:rsidR="00765A51" w:rsidRDefault="00765A51" w:rsidP="00765A51">
      <w:pPr>
        <w:numPr>
          <w:ilvl w:val="0"/>
          <w:numId w:val="2"/>
        </w:numPr>
        <w:spacing w:before="60" w:after="60"/>
        <w:rPr>
          <w:sz w:val="28"/>
          <w:szCs w:val="28"/>
        </w:rPr>
      </w:pPr>
      <w:r>
        <w:rPr>
          <w:sz w:val="28"/>
          <w:szCs w:val="28"/>
        </w:rPr>
        <w:t xml:space="preserve"> ТЕРНОПІЛЬСЬКА ОБЛАСНА ОРГАНІЗАЦІЯ ПОЛІТИЧНОЇ ПАРТІЇ  «СЛУГА НАРОДУ».</w:t>
      </w:r>
    </w:p>
    <w:p w:rsidR="00765A51" w:rsidRDefault="00765A51" w:rsidP="00765A51">
      <w:pPr>
        <w:spacing w:before="60" w:after="60"/>
        <w:ind w:firstLine="720"/>
        <w:jc w:val="both"/>
        <w:rPr>
          <w:sz w:val="28"/>
          <w:szCs w:val="28"/>
        </w:rPr>
      </w:pPr>
      <w:r>
        <w:rPr>
          <w:sz w:val="28"/>
          <w:szCs w:val="28"/>
        </w:rPr>
        <w:t>Згідно чинного законодавства, право на розподіл депутатських мандатів отримали організації політичних партій, які подолали 5%  бар’єр. У протоколі про результати голосування до Кременецької районної ради від 6 листопада 2020 року,  зазначено кількість  голосів виборців за місцеві організації політичних партій  та відповідний відсоток від кількості виборців, які взяли участь у голосуванні,  які розподілились таким чином:</w:t>
      </w:r>
    </w:p>
    <w:p w:rsidR="00765A51" w:rsidRDefault="00765A51" w:rsidP="00765A51">
      <w:pPr>
        <w:spacing w:before="60" w:after="60"/>
        <w:ind w:firstLine="720"/>
        <w:rPr>
          <w:sz w:val="28"/>
          <w:szCs w:val="28"/>
        </w:rPr>
      </w:pPr>
    </w:p>
    <w:p w:rsidR="00765A51" w:rsidRDefault="00765A51" w:rsidP="00765A51">
      <w:pPr>
        <w:numPr>
          <w:ilvl w:val="0"/>
          <w:numId w:val="2"/>
        </w:numPr>
        <w:spacing w:before="60" w:after="60"/>
        <w:ind w:left="0" w:firstLine="0"/>
        <w:rPr>
          <w:sz w:val="28"/>
          <w:szCs w:val="28"/>
        </w:rPr>
      </w:pPr>
      <w:r>
        <w:rPr>
          <w:sz w:val="28"/>
          <w:szCs w:val="28"/>
        </w:rPr>
        <w:lastRenderedPageBreak/>
        <w:t xml:space="preserve"> Тернопільська  регіональна обласна організація політичної партії  «Добрий Самарянин» </w:t>
      </w:r>
      <w:r>
        <w:rPr>
          <w:sz w:val="28"/>
          <w:szCs w:val="28"/>
        </w:rPr>
        <w:tab/>
        <w:t>-</w:t>
      </w:r>
      <w:r>
        <w:rPr>
          <w:sz w:val="28"/>
          <w:szCs w:val="28"/>
        </w:rPr>
        <w:tab/>
        <w:t>4 499 голоси, що становить 10.7% від загальної  кількості  голосів;</w:t>
      </w:r>
    </w:p>
    <w:p w:rsidR="00765A51" w:rsidRDefault="00765A51" w:rsidP="00765A51">
      <w:pPr>
        <w:numPr>
          <w:ilvl w:val="0"/>
          <w:numId w:val="2"/>
        </w:numPr>
        <w:spacing w:before="60" w:after="60"/>
        <w:ind w:left="0" w:firstLine="0"/>
        <w:rPr>
          <w:sz w:val="28"/>
          <w:szCs w:val="28"/>
        </w:rPr>
      </w:pPr>
      <w:r>
        <w:rPr>
          <w:sz w:val="28"/>
          <w:szCs w:val="28"/>
        </w:rPr>
        <w:t>Тернопільська обласна територіальна організація  Політичної  Партії «ГОЛОС»</w:t>
      </w:r>
      <w:r>
        <w:rPr>
          <w:sz w:val="28"/>
          <w:szCs w:val="28"/>
        </w:rPr>
        <w:tab/>
      </w:r>
      <w:r>
        <w:rPr>
          <w:sz w:val="28"/>
          <w:szCs w:val="28"/>
        </w:rPr>
        <w:tab/>
      </w:r>
      <w:r>
        <w:rPr>
          <w:sz w:val="28"/>
          <w:szCs w:val="28"/>
        </w:rPr>
        <w:tab/>
        <w:t>-</w:t>
      </w:r>
      <w:r>
        <w:rPr>
          <w:sz w:val="28"/>
          <w:szCs w:val="28"/>
        </w:rPr>
        <w:tab/>
        <w:t>2 278</w:t>
      </w:r>
      <w:r>
        <w:rPr>
          <w:sz w:val="28"/>
          <w:szCs w:val="28"/>
        </w:rPr>
        <w:tab/>
      </w:r>
      <w:r>
        <w:rPr>
          <w:sz w:val="28"/>
          <w:szCs w:val="28"/>
        </w:rPr>
        <w:tab/>
        <w:t>-</w:t>
      </w:r>
      <w:r>
        <w:rPr>
          <w:sz w:val="28"/>
          <w:szCs w:val="28"/>
        </w:rPr>
        <w:tab/>
        <w:t>5,43%;</w:t>
      </w:r>
    </w:p>
    <w:p w:rsidR="00765A51" w:rsidRDefault="00765A51" w:rsidP="00765A51">
      <w:pPr>
        <w:numPr>
          <w:ilvl w:val="0"/>
          <w:numId w:val="2"/>
        </w:numPr>
        <w:spacing w:before="60"/>
        <w:ind w:left="0" w:firstLine="0"/>
        <w:rPr>
          <w:sz w:val="28"/>
          <w:szCs w:val="28"/>
        </w:rPr>
      </w:pPr>
      <w:r>
        <w:rPr>
          <w:sz w:val="28"/>
          <w:szCs w:val="28"/>
        </w:rPr>
        <w:t xml:space="preserve">ТЕРНОПІЛЬСЬКА ТЕРИТОРІАЛЬНА ОРГАНІЗАЦІЯ Радикальної Партії Олега Ляшка </w:t>
      </w:r>
      <w:r>
        <w:rPr>
          <w:sz w:val="28"/>
          <w:szCs w:val="28"/>
        </w:rPr>
        <w:tab/>
        <w:t>-</w:t>
      </w:r>
      <w:r>
        <w:rPr>
          <w:sz w:val="28"/>
          <w:szCs w:val="28"/>
        </w:rPr>
        <w:tab/>
      </w:r>
      <w:r>
        <w:rPr>
          <w:sz w:val="28"/>
          <w:szCs w:val="28"/>
        </w:rPr>
        <w:tab/>
        <w:t>3 542</w:t>
      </w:r>
      <w:r>
        <w:rPr>
          <w:sz w:val="28"/>
          <w:szCs w:val="28"/>
        </w:rPr>
        <w:tab/>
      </w:r>
      <w:r>
        <w:rPr>
          <w:sz w:val="28"/>
          <w:szCs w:val="28"/>
        </w:rPr>
        <w:tab/>
        <w:t>-</w:t>
      </w:r>
      <w:r>
        <w:rPr>
          <w:sz w:val="28"/>
          <w:szCs w:val="28"/>
        </w:rPr>
        <w:tab/>
        <w:t>8,43%;</w:t>
      </w:r>
    </w:p>
    <w:p w:rsidR="00765A51" w:rsidRDefault="00765A51" w:rsidP="00765A51">
      <w:pPr>
        <w:numPr>
          <w:ilvl w:val="0"/>
          <w:numId w:val="2"/>
        </w:numPr>
        <w:spacing w:before="60" w:after="60"/>
        <w:ind w:left="0" w:firstLine="0"/>
        <w:rPr>
          <w:sz w:val="28"/>
          <w:szCs w:val="28"/>
        </w:rPr>
      </w:pPr>
      <w:r>
        <w:rPr>
          <w:sz w:val="28"/>
          <w:szCs w:val="28"/>
        </w:rPr>
        <w:t>ТЕРНОПІЛЬСЬКА ОБЛАСНА ОРГАНІЗАЦІЯ ПОЛІТИЧНОЇ ПАРТІЇ  «СЛУГА НАРОДУ»</w:t>
      </w:r>
      <w:r>
        <w:rPr>
          <w:sz w:val="28"/>
          <w:szCs w:val="28"/>
        </w:rPr>
        <w:tab/>
        <w:t>-</w:t>
      </w:r>
      <w:r>
        <w:rPr>
          <w:sz w:val="28"/>
          <w:szCs w:val="28"/>
        </w:rPr>
        <w:tab/>
        <w:t>6 311</w:t>
      </w:r>
      <w:r>
        <w:rPr>
          <w:sz w:val="28"/>
          <w:szCs w:val="28"/>
        </w:rPr>
        <w:tab/>
      </w:r>
      <w:r>
        <w:rPr>
          <w:sz w:val="28"/>
          <w:szCs w:val="28"/>
        </w:rPr>
        <w:tab/>
        <w:t>-</w:t>
      </w:r>
      <w:r>
        <w:rPr>
          <w:sz w:val="28"/>
          <w:szCs w:val="28"/>
        </w:rPr>
        <w:tab/>
        <w:t>15,03%;</w:t>
      </w:r>
    </w:p>
    <w:p w:rsidR="00765A51" w:rsidRDefault="00765A51" w:rsidP="00765A51">
      <w:pPr>
        <w:numPr>
          <w:ilvl w:val="0"/>
          <w:numId w:val="2"/>
        </w:numPr>
        <w:spacing w:before="60" w:after="60"/>
        <w:ind w:left="0" w:firstLine="0"/>
        <w:rPr>
          <w:sz w:val="28"/>
          <w:szCs w:val="28"/>
        </w:rPr>
      </w:pPr>
      <w:r>
        <w:rPr>
          <w:sz w:val="28"/>
          <w:szCs w:val="28"/>
        </w:rPr>
        <w:t>ТЕРНОПІЛЬСЬКА ОБЛАСНА ОРГАНІЗАЦІЯ ВСЕУКРАЇНСЬКОГО ОБ’ЄДНАННЯ «Свобода» -  4 929</w:t>
      </w:r>
      <w:r>
        <w:rPr>
          <w:sz w:val="28"/>
          <w:szCs w:val="28"/>
        </w:rPr>
        <w:tab/>
      </w:r>
      <w:r>
        <w:rPr>
          <w:sz w:val="28"/>
          <w:szCs w:val="28"/>
        </w:rPr>
        <w:tab/>
        <w:t>-</w:t>
      </w:r>
      <w:r>
        <w:rPr>
          <w:sz w:val="28"/>
          <w:szCs w:val="28"/>
        </w:rPr>
        <w:tab/>
        <w:t>11,74%;</w:t>
      </w:r>
    </w:p>
    <w:p w:rsidR="00765A51" w:rsidRDefault="00765A51" w:rsidP="00765A51">
      <w:pPr>
        <w:numPr>
          <w:ilvl w:val="0"/>
          <w:numId w:val="2"/>
        </w:numPr>
        <w:spacing w:line="276" w:lineRule="auto"/>
        <w:ind w:left="0" w:firstLine="0"/>
        <w:rPr>
          <w:sz w:val="28"/>
          <w:szCs w:val="28"/>
        </w:rPr>
      </w:pPr>
      <w:r>
        <w:rPr>
          <w:sz w:val="28"/>
          <w:szCs w:val="28"/>
        </w:rPr>
        <w:t>ТЕРНОПІЛЬСЬКА ОБЛАСНА ОРГАНІЗАЦІЯ ПОЛІТИЧНОЇ ПАРТІЇ «ЗА МАЙБУТНЄ»</w:t>
      </w:r>
      <w:r>
        <w:rPr>
          <w:sz w:val="28"/>
          <w:szCs w:val="28"/>
        </w:rPr>
        <w:tab/>
      </w:r>
      <w:r>
        <w:rPr>
          <w:sz w:val="28"/>
          <w:szCs w:val="28"/>
        </w:rPr>
        <w:tab/>
        <w:t>-</w:t>
      </w:r>
      <w:r>
        <w:rPr>
          <w:sz w:val="28"/>
          <w:szCs w:val="28"/>
        </w:rPr>
        <w:tab/>
        <w:t>4 651</w:t>
      </w:r>
      <w:r>
        <w:rPr>
          <w:sz w:val="28"/>
          <w:szCs w:val="28"/>
        </w:rPr>
        <w:tab/>
      </w:r>
      <w:r>
        <w:rPr>
          <w:sz w:val="28"/>
          <w:szCs w:val="28"/>
        </w:rPr>
        <w:tab/>
        <w:t>-</w:t>
      </w:r>
      <w:r>
        <w:rPr>
          <w:sz w:val="28"/>
          <w:szCs w:val="28"/>
        </w:rPr>
        <w:tab/>
        <w:t>11,07%</w:t>
      </w:r>
    </w:p>
    <w:p w:rsidR="00765A51" w:rsidRDefault="00765A51" w:rsidP="00765A51">
      <w:pPr>
        <w:numPr>
          <w:ilvl w:val="0"/>
          <w:numId w:val="2"/>
        </w:numPr>
        <w:spacing w:before="60" w:after="60"/>
        <w:ind w:left="0" w:firstLine="0"/>
        <w:rPr>
          <w:sz w:val="28"/>
          <w:szCs w:val="28"/>
        </w:rPr>
      </w:pPr>
      <w:r>
        <w:rPr>
          <w:sz w:val="28"/>
          <w:szCs w:val="28"/>
        </w:rPr>
        <w:t>ТЕРНОПІЛЬСЬКА ТЕРИТОРІАЛЬНА ОРГАНІЗАЦІЯ ПОЛІТИЧНОЇ ПАРТІЇ «Європейська Солідарність»</w:t>
      </w:r>
      <w:r>
        <w:rPr>
          <w:sz w:val="28"/>
          <w:szCs w:val="28"/>
        </w:rPr>
        <w:tab/>
        <w:t>-</w:t>
      </w:r>
      <w:r>
        <w:rPr>
          <w:sz w:val="28"/>
          <w:szCs w:val="28"/>
        </w:rPr>
        <w:tab/>
        <w:t>7 995</w:t>
      </w:r>
      <w:r>
        <w:rPr>
          <w:sz w:val="28"/>
          <w:szCs w:val="28"/>
        </w:rPr>
        <w:tab/>
      </w:r>
      <w:r>
        <w:rPr>
          <w:sz w:val="28"/>
          <w:szCs w:val="28"/>
        </w:rPr>
        <w:tab/>
        <w:t>-</w:t>
      </w:r>
      <w:r>
        <w:rPr>
          <w:sz w:val="28"/>
          <w:szCs w:val="28"/>
        </w:rPr>
        <w:tab/>
        <w:t>19,04%;</w:t>
      </w:r>
    </w:p>
    <w:p w:rsidR="00765A51" w:rsidRDefault="00765A51" w:rsidP="00765A51">
      <w:pPr>
        <w:numPr>
          <w:ilvl w:val="0"/>
          <w:numId w:val="2"/>
        </w:numPr>
        <w:spacing w:before="60" w:after="60"/>
        <w:ind w:left="0" w:firstLine="0"/>
        <w:rPr>
          <w:sz w:val="28"/>
          <w:szCs w:val="28"/>
        </w:rPr>
      </w:pPr>
      <w:r>
        <w:rPr>
          <w:sz w:val="28"/>
          <w:szCs w:val="28"/>
        </w:rPr>
        <w:t>ТЕРНОПІЛЬСЬКА ОБЛАСНА ОРГАНІЗАЦІЯ ВСЕУКРАЇНСЬКОГО ОБ’ЄДНАННЯ «Батьківщина»</w:t>
      </w:r>
      <w:r>
        <w:rPr>
          <w:sz w:val="28"/>
          <w:szCs w:val="28"/>
        </w:rPr>
        <w:tab/>
      </w:r>
      <w:r>
        <w:rPr>
          <w:sz w:val="28"/>
          <w:szCs w:val="28"/>
        </w:rPr>
        <w:tab/>
        <w:t>-</w:t>
      </w:r>
      <w:r>
        <w:rPr>
          <w:sz w:val="28"/>
          <w:szCs w:val="28"/>
        </w:rPr>
        <w:tab/>
        <w:t>4 423</w:t>
      </w:r>
      <w:r>
        <w:rPr>
          <w:sz w:val="28"/>
          <w:szCs w:val="28"/>
        </w:rPr>
        <w:tab/>
      </w:r>
      <w:r>
        <w:rPr>
          <w:sz w:val="28"/>
          <w:szCs w:val="28"/>
        </w:rPr>
        <w:tab/>
        <w:t>-</w:t>
      </w:r>
      <w:r>
        <w:rPr>
          <w:sz w:val="28"/>
          <w:szCs w:val="28"/>
        </w:rPr>
        <w:tab/>
        <w:t>10,53%;</w:t>
      </w:r>
    </w:p>
    <w:p w:rsidR="00765A51" w:rsidRDefault="00765A51" w:rsidP="00765A51">
      <w:pPr>
        <w:numPr>
          <w:ilvl w:val="0"/>
          <w:numId w:val="2"/>
        </w:numPr>
        <w:spacing w:before="60" w:after="60"/>
        <w:ind w:left="0" w:firstLine="0"/>
        <w:rPr>
          <w:sz w:val="28"/>
          <w:szCs w:val="28"/>
        </w:rPr>
      </w:pPr>
      <w:r>
        <w:rPr>
          <w:sz w:val="28"/>
          <w:szCs w:val="28"/>
        </w:rPr>
        <w:t xml:space="preserve">ТЕРНОПІЛЬСЬКА ОБЛАСНА ОРГАНІЗАЦІЯ ПОЛІТИЧНОЇ ПАРТІЇ </w:t>
      </w:r>
    </w:p>
    <w:p w:rsidR="00765A51" w:rsidRDefault="00765A51" w:rsidP="00765A51">
      <w:pPr>
        <w:spacing w:before="60" w:after="60"/>
        <w:rPr>
          <w:sz w:val="28"/>
          <w:szCs w:val="28"/>
        </w:rPr>
      </w:pPr>
      <w:r>
        <w:rPr>
          <w:sz w:val="28"/>
          <w:szCs w:val="28"/>
        </w:rPr>
        <w:t>«Українська Галицька партія»</w:t>
      </w:r>
      <w:r>
        <w:rPr>
          <w:sz w:val="28"/>
          <w:szCs w:val="28"/>
        </w:rPr>
        <w:tab/>
      </w:r>
      <w:r>
        <w:rPr>
          <w:sz w:val="28"/>
          <w:szCs w:val="28"/>
        </w:rPr>
        <w:tab/>
        <w:t>-</w:t>
      </w:r>
      <w:r>
        <w:rPr>
          <w:sz w:val="28"/>
          <w:szCs w:val="28"/>
        </w:rPr>
        <w:tab/>
        <w:t>1 304</w:t>
      </w:r>
      <w:r>
        <w:rPr>
          <w:sz w:val="28"/>
          <w:szCs w:val="28"/>
        </w:rPr>
        <w:tab/>
      </w:r>
      <w:r>
        <w:rPr>
          <w:sz w:val="28"/>
          <w:szCs w:val="28"/>
        </w:rPr>
        <w:tab/>
        <w:t>-</w:t>
      </w:r>
      <w:r>
        <w:rPr>
          <w:sz w:val="28"/>
          <w:szCs w:val="28"/>
        </w:rPr>
        <w:tab/>
        <w:t>3,11%;</w:t>
      </w:r>
      <w:r>
        <w:rPr>
          <w:sz w:val="28"/>
          <w:szCs w:val="28"/>
        </w:rPr>
        <w:tab/>
      </w:r>
    </w:p>
    <w:p w:rsidR="00765A51" w:rsidRDefault="00765A51" w:rsidP="00765A51">
      <w:pPr>
        <w:numPr>
          <w:ilvl w:val="0"/>
          <w:numId w:val="2"/>
        </w:numPr>
        <w:spacing w:before="60" w:after="60"/>
        <w:ind w:left="0" w:firstLine="0"/>
        <w:rPr>
          <w:sz w:val="28"/>
          <w:szCs w:val="28"/>
        </w:rPr>
      </w:pPr>
      <w:r>
        <w:rPr>
          <w:sz w:val="28"/>
          <w:szCs w:val="28"/>
        </w:rPr>
        <w:t>ТЕРНОПІЛЬСЬКА ОБЛАСНА ОРГАНІЗАЦІЯ ПОЛІТИЧНОЇ ПАРТІЇ «Довіра»</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2 079</w:t>
      </w:r>
      <w:r>
        <w:rPr>
          <w:sz w:val="28"/>
          <w:szCs w:val="28"/>
        </w:rPr>
        <w:tab/>
      </w:r>
      <w:r>
        <w:rPr>
          <w:sz w:val="28"/>
          <w:szCs w:val="28"/>
        </w:rPr>
        <w:tab/>
        <w:t>-</w:t>
      </w:r>
      <w:r>
        <w:rPr>
          <w:sz w:val="28"/>
          <w:szCs w:val="28"/>
        </w:rPr>
        <w:tab/>
        <w:t>4,93%.</w:t>
      </w:r>
    </w:p>
    <w:p w:rsidR="00765A51" w:rsidRDefault="00765A51" w:rsidP="00765A51">
      <w:pPr>
        <w:spacing w:before="60" w:after="60"/>
        <w:ind w:firstLine="708"/>
        <w:jc w:val="both"/>
        <w:rPr>
          <w:sz w:val="28"/>
          <w:szCs w:val="28"/>
        </w:rPr>
      </w:pPr>
      <w:r>
        <w:rPr>
          <w:sz w:val="28"/>
          <w:szCs w:val="28"/>
        </w:rPr>
        <w:t xml:space="preserve">Отож, дві останні місцеві організації політичних партій з поданого переліку, а саме ТЕРНОПІЛЬСЬКА ОБЛАСНА ОРГАНІЗАЦІЯ ПОЛІТИЧНОЇ ПАРТІЇ  «Українська Галицька партія» та ТЕРНОПІЛЬСЬКА ОБЛАСНА ОРГАНІЗАЦІЯ ПОЛІТИЧНОЇ ПАРТІЇ «Довіра» не набули права взяти участь у розподілі депутатських мандатів у виборах депутатів Кременецької районної ради  </w:t>
      </w:r>
      <w:r>
        <w:rPr>
          <w:sz w:val="28"/>
          <w:szCs w:val="28"/>
          <w:lang w:val="en-US"/>
        </w:rPr>
        <w:t>VIII</w:t>
      </w:r>
      <w:r>
        <w:rPr>
          <w:sz w:val="28"/>
          <w:szCs w:val="28"/>
        </w:rPr>
        <w:t xml:space="preserve"> скликання.</w:t>
      </w:r>
    </w:p>
    <w:p w:rsidR="00765A51" w:rsidRDefault="00765A51" w:rsidP="00765A51">
      <w:pPr>
        <w:spacing w:before="60" w:after="60"/>
        <w:ind w:firstLine="708"/>
        <w:jc w:val="both"/>
        <w:rPr>
          <w:sz w:val="28"/>
          <w:szCs w:val="28"/>
        </w:rPr>
      </w:pPr>
      <w:r>
        <w:rPr>
          <w:sz w:val="28"/>
          <w:szCs w:val="28"/>
        </w:rPr>
        <w:t xml:space="preserve">Слід зазначити, що нова для усіх нас система виборів виявила багато суперечностей, викликала чимало непорозумінь як серед кандидатів, так і виборців. Скажімо, хтось із кандидатів набрав у своєму окрузі велику кількість голосів, навіть найбільшу, але місцева організація політичної партії,  представником якої він є, не пройшла 5% </w:t>
      </w:r>
      <w:proofErr w:type="spellStart"/>
      <w:r>
        <w:rPr>
          <w:sz w:val="28"/>
          <w:szCs w:val="28"/>
        </w:rPr>
        <w:t>-вий</w:t>
      </w:r>
      <w:proofErr w:type="spellEnd"/>
      <w:r>
        <w:rPr>
          <w:sz w:val="28"/>
          <w:szCs w:val="28"/>
        </w:rPr>
        <w:t xml:space="preserve"> бар’єр. У іншому випадку, за наявності у політичної сили певної кількості мандатів, цей самий кандидат не став депутатом через його низький рейтинг у єдиному виборчому списку місцевої політичної партії.  Виникає запитання: а хто вибирає? Кажете, виборці?  </w:t>
      </w:r>
    </w:p>
    <w:p w:rsidR="00765A51" w:rsidRDefault="00765A51" w:rsidP="00765A51">
      <w:pPr>
        <w:spacing w:before="60" w:after="60"/>
        <w:ind w:firstLine="708"/>
        <w:jc w:val="both"/>
        <w:rPr>
          <w:sz w:val="28"/>
          <w:szCs w:val="28"/>
        </w:rPr>
      </w:pPr>
      <w:r>
        <w:rPr>
          <w:sz w:val="28"/>
          <w:szCs w:val="28"/>
        </w:rPr>
        <w:t xml:space="preserve">Отож, усі підрахунки голосів ми проводили згідно постанов ЦВК, які передбачають формули розрахунків для визначення у відсотках кількості голосів та виборчої квоти. Відповідно до чинного законодавства, до складу Кременецької районної ради входить 42 депутати. Розподіл депутатських мандатів у Кременецькій районній раді </w:t>
      </w:r>
      <w:r>
        <w:rPr>
          <w:sz w:val="28"/>
          <w:szCs w:val="28"/>
          <w:lang w:val="en-US"/>
        </w:rPr>
        <w:t>VIII</w:t>
      </w:r>
      <w:r>
        <w:rPr>
          <w:sz w:val="28"/>
          <w:szCs w:val="28"/>
        </w:rPr>
        <w:t xml:space="preserve"> скликання здійснено наступним чином:</w:t>
      </w:r>
    </w:p>
    <w:p w:rsidR="00765A51" w:rsidRDefault="00765A51" w:rsidP="00765A51">
      <w:pPr>
        <w:spacing w:before="60" w:after="60"/>
        <w:ind w:firstLine="708"/>
        <w:jc w:val="both"/>
        <w:rPr>
          <w:sz w:val="28"/>
          <w:szCs w:val="28"/>
        </w:rPr>
      </w:pPr>
      <w:r>
        <w:rPr>
          <w:sz w:val="28"/>
          <w:szCs w:val="28"/>
        </w:rPr>
        <w:lastRenderedPageBreak/>
        <w:t xml:space="preserve">- </w:t>
      </w:r>
      <w:r>
        <w:rPr>
          <w:sz w:val="28"/>
          <w:szCs w:val="28"/>
        </w:rPr>
        <w:tab/>
        <w:t>ТЕРНОПІЛЬСЬКА ТЕРИТОРІАЛЬНА ОРГАНІЗАЦІЯ ПОЛІТИЧНОЇ ПАРТІЇ «Європейська Солідарність»</w:t>
      </w:r>
      <w:r>
        <w:rPr>
          <w:sz w:val="28"/>
          <w:szCs w:val="28"/>
        </w:rPr>
        <w:tab/>
        <w:t>-</w:t>
      </w:r>
      <w:r>
        <w:rPr>
          <w:sz w:val="28"/>
          <w:szCs w:val="28"/>
        </w:rPr>
        <w:tab/>
        <w:t>8 мандатів;</w:t>
      </w:r>
    </w:p>
    <w:p w:rsidR="00765A51" w:rsidRDefault="00765A51" w:rsidP="00765A51">
      <w:pPr>
        <w:spacing w:before="60" w:after="60"/>
        <w:ind w:firstLine="708"/>
        <w:jc w:val="both"/>
        <w:rPr>
          <w:sz w:val="28"/>
          <w:szCs w:val="28"/>
        </w:rPr>
      </w:pPr>
      <w:r>
        <w:rPr>
          <w:sz w:val="28"/>
          <w:szCs w:val="28"/>
        </w:rPr>
        <w:t>-</w:t>
      </w:r>
      <w:r>
        <w:rPr>
          <w:sz w:val="28"/>
          <w:szCs w:val="28"/>
        </w:rPr>
        <w:tab/>
        <w:t>ТЕРНОПІЛЬСЬКА ОБЛАСНА ОРГАНІЗАЦІЯ ПОЛІТИЧНОЇ ПАРТІЇ  «СЛУГА НАРОДУ»</w:t>
      </w:r>
      <w:r>
        <w:rPr>
          <w:sz w:val="28"/>
          <w:szCs w:val="28"/>
        </w:rPr>
        <w:tab/>
      </w:r>
      <w:r>
        <w:rPr>
          <w:sz w:val="28"/>
          <w:szCs w:val="28"/>
        </w:rPr>
        <w:tab/>
        <w:t>-</w:t>
      </w:r>
      <w:r>
        <w:rPr>
          <w:sz w:val="28"/>
          <w:szCs w:val="28"/>
        </w:rPr>
        <w:tab/>
        <w:t>7 мандатів;</w:t>
      </w:r>
    </w:p>
    <w:p w:rsidR="00765A51" w:rsidRDefault="00765A51" w:rsidP="00765A51">
      <w:pPr>
        <w:spacing w:before="60" w:after="60"/>
        <w:ind w:firstLine="708"/>
        <w:jc w:val="both"/>
        <w:rPr>
          <w:sz w:val="28"/>
          <w:szCs w:val="28"/>
        </w:rPr>
      </w:pPr>
      <w:r>
        <w:rPr>
          <w:sz w:val="28"/>
          <w:szCs w:val="28"/>
        </w:rPr>
        <w:t>-</w:t>
      </w:r>
      <w:r>
        <w:rPr>
          <w:sz w:val="28"/>
          <w:szCs w:val="28"/>
        </w:rPr>
        <w:tab/>
        <w:t>ТЕРНОПІЛЬСЬКА ОБЛАСНА ОРГАНІЗАЦІЯ ВСЕУКРАЇНСЬКОГО ОБ’ЄДНАННЯ «Свобода»</w:t>
      </w:r>
      <w:r>
        <w:rPr>
          <w:sz w:val="28"/>
          <w:szCs w:val="28"/>
        </w:rPr>
        <w:tab/>
        <w:t>-</w:t>
      </w:r>
      <w:r>
        <w:rPr>
          <w:sz w:val="28"/>
          <w:szCs w:val="28"/>
        </w:rPr>
        <w:tab/>
        <w:t>5 мандатів;</w:t>
      </w:r>
    </w:p>
    <w:p w:rsidR="00765A51" w:rsidRDefault="00765A51" w:rsidP="00765A51">
      <w:pPr>
        <w:spacing w:before="60" w:after="60"/>
        <w:ind w:firstLine="708"/>
        <w:jc w:val="both"/>
        <w:rPr>
          <w:sz w:val="28"/>
          <w:szCs w:val="28"/>
        </w:rPr>
      </w:pPr>
      <w:r>
        <w:rPr>
          <w:sz w:val="28"/>
          <w:szCs w:val="28"/>
        </w:rPr>
        <w:t>-</w:t>
      </w:r>
      <w:r>
        <w:rPr>
          <w:sz w:val="28"/>
          <w:szCs w:val="28"/>
        </w:rPr>
        <w:tab/>
        <w:t>ТЕРНОПІЛЬСЬКА ОБЛАСНА ОРГАНІЗАЦІЯ ПОЛІТИЧНОЇ ПАРТІЇ «ЗА МАЙБУТНЄ»</w:t>
      </w:r>
      <w:r>
        <w:rPr>
          <w:sz w:val="28"/>
          <w:szCs w:val="28"/>
        </w:rPr>
        <w:tab/>
        <w:t>-</w:t>
      </w:r>
      <w:r>
        <w:rPr>
          <w:sz w:val="28"/>
          <w:szCs w:val="28"/>
        </w:rPr>
        <w:tab/>
        <w:t>5 мандатів;</w:t>
      </w:r>
    </w:p>
    <w:p w:rsidR="00765A51" w:rsidRDefault="00765A51" w:rsidP="00765A51">
      <w:pPr>
        <w:spacing w:before="60" w:after="60"/>
        <w:ind w:firstLine="708"/>
        <w:jc w:val="both"/>
        <w:rPr>
          <w:sz w:val="28"/>
          <w:szCs w:val="28"/>
        </w:rPr>
      </w:pPr>
      <w:r>
        <w:rPr>
          <w:sz w:val="28"/>
          <w:szCs w:val="28"/>
        </w:rPr>
        <w:t>-</w:t>
      </w:r>
      <w:r>
        <w:rPr>
          <w:sz w:val="28"/>
          <w:szCs w:val="28"/>
        </w:rPr>
        <w:tab/>
        <w:t>Тернопільська  регіональна обласна організація політичної партії  «Добрий Самарянин»</w:t>
      </w:r>
      <w:r>
        <w:rPr>
          <w:sz w:val="28"/>
          <w:szCs w:val="28"/>
        </w:rPr>
        <w:tab/>
        <w:t>-</w:t>
      </w:r>
      <w:r>
        <w:rPr>
          <w:sz w:val="28"/>
          <w:szCs w:val="28"/>
        </w:rPr>
        <w:tab/>
        <w:t>5 мандатів;</w:t>
      </w:r>
    </w:p>
    <w:p w:rsidR="00765A51" w:rsidRDefault="00765A51" w:rsidP="00765A51">
      <w:pPr>
        <w:spacing w:before="60" w:after="60"/>
        <w:ind w:firstLine="708"/>
        <w:jc w:val="both"/>
        <w:rPr>
          <w:sz w:val="28"/>
          <w:szCs w:val="28"/>
        </w:rPr>
      </w:pPr>
      <w:r>
        <w:rPr>
          <w:sz w:val="28"/>
          <w:szCs w:val="28"/>
        </w:rPr>
        <w:t>-</w:t>
      </w:r>
      <w:r>
        <w:rPr>
          <w:sz w:val="28"/>
          <w:szCs w:val="28"/>
        </w:rPr>
        <w:tab/>
        <w:t>ТЕРНОПІЛЬСЬКА ОБЛАСНА ОРГАНІЗАЦІЯ ВСЕУКРАЇНСЬКОГО ОБ’ЄДНАННЯ «Батьківщина»</w:t>
      </w:r>
      <w:r>
        <w:rPr>
          <w:sz w:val="28"/>
          <w:szCs w:val="28"/>
        </w:rPr>
        <w:tab/>
        <w:t>-</w:t>
      </w:r>
      <w:r>
        <w:rPr>
          <w:sz w:val="28"/>
          <w:szCs w:val="28"/>
        </w:rPr>
        <w:tab/>
        <w:t>5 мандатів;</w:t>
      </w:r>
    </w:p>
    <w:p w:rsidR="00765A51" w:rsidRDefault="00765A51" w:rsidP="00765A51">
      <w:pPr>
        <w:spacing w:before="60" w:after="60"/>
        <w:ind w:firstLine="708"/>
        <w:jc w:val="both"/>
        <w:rPr>
          <w:sz w:val="28"/>
          <w:szCs w:val="28"/>
        </w:rPr>
      </w:pPr>
      <w:r>
        <w:rPr>
          <w:sz w:val="28"/>
          <w:szCs w:val="28"/>
        </w:rPr>
        <w:t>-</w:t>
      </w:r>
      <w:r>
        <w:rPr>
          <w:sz w:val="28"/>
          <w:szCs w:val="28"/>
        </w:rPr>
        <w:tab/>
        <w:t>ТЕРНОПІЛЬСЬКА ТЕРИТОРІАЛЬНА ОРГАНІЗАЦІЯ Радикальної Партії Олега Ляшка</w:t>
      </w:r>
      <w:r>
        <w:rPr>
          <w:sz w:val="28"/>
          <w:szCs w:val="28"/>
        </w:rPr>
        <w:tab/>
        <w:t>-</w:t>
      </w:r>
      <w:r>
        <w:rPr>
          <w:sz w:val="28"/>
          <w:szCs w:val="28"/>
        </w:rPr>
        <w:tab/>
        <w:t>4 мандати;</w:t>
      </w:r>
    </w:p>
    <w:p w:rsidR="00765A51" w:rsidRDefault="00765A51" w:rsidP="00765A51">
      <w:pPr>
        <w:spacing w:before="60" w:after="60"/>
        <w:ind w:firstLine="708"/>
        <w:jc w:val="both"/>
        <w:rPr>
          <w:sz w:val="28"/>
          <w:szCs w:val="28"/>
        </w:rPr>
      </w:pPr>
      <w:r>
        <w:rPr>
          <w:sz w:val="28"/>
          <w:szCs w:val="28"/>
        </w:rPr>
        <w:t>-</w:t>
      </w:r>
      <w:r>
        <w:rPr>
          <w:sz w:val="28"/>
          <w:szCs w:val="28"/>
        </w:rPr>
        <w:tab/>
        <w:t>Тернопільська обласна територіальна організація  Політичної  Партії «ГОЛОС»</w:t>
      </w:r>
      <w:r>
        <w:rPr>
          <w:sz w:val="28"/>
          <w:szCs w:val="28"/>
        </w:rPr>
        <w:tab/>
        <w:t>-</w:t>
      </w:r>
      <w:r>
        <w:rPr>
          <w:sz w:val="28"/>
          <w:szCs w:val="28"/>
        </w:rPr>
        <w:tab/>
        <w:t>3 депутатські мандати.</w:t>
      </w:r>
    </w:p>
    <w:p w:rsidR="00765A51" w:rsidRDefault="00765A51" w:rsidP="00765A51">
      <w:pPr>
        <w:spacing w:before="60" w:after="60"/>
        <w:ind w:firstLine="708"/>
        <w:jc w:val="both"/>
        <w:rPr>
          <w:sz w:val="28"/>
          <w:szCs w:val="28"/>
        </w:rPr>
      </w:pPr>
      <w:r>
        <w:rPr>
          <w:sz w:val="28"/>
          <w:szCs w:val="28"/>
        </w:rPr>
        <w:t xml:space="preserve">Відповідно до постанов Кременецької районної територіальної виборчої комісії № 47 від 18.11.2020р., № 48 від19.11.2020р.,  № 49 від 19.11.2020р.,      згідно поданих заяв про реєстрацію оголошую склад новоствореної Кременецької районної ради </w:t>
      </w:r>
      <w:r>
        <w:rPr>
          <w:sz w:val="28"/>
          <w:szCs w:val="28"/>
          <w:lang w:val="en-US"/>
        </w:rPr>
        <w:t>VIII</w:t>
      </w:r>
      <w:r>
        <w:rPr>
          <w:sz w:val="28"/>
          <w:szCs w:val="28"/>
        </w:rPr>
        <w:t xml:space="preserve"> скликання: </w:t>
      </w:r>
    </w:p>
    <w:p w:rsidR="00765A51" w:rsidRDefault="00765A51" w:rsidP="00765A51">
      <w:pPr>
        <w:spacing w:before="60" w:after="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720"/>
        <w:gridCol w:w="5353"/>
      </w:tblGrid>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b/>
                <w:sz w:val="28"/>
              </w:rPr>
            </w:pPr>
            <w:r>
              <w:rPr>
                <w:b/>
                <w:sz w:val="28"/>
              </w:rPr>
              <w:t>№</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b/>
                <w:sz w:val="28"/>
              </w:rPr>
            </w:pPr>
            <w:r>
              <w:rPr>
                <w:b/>
                <w:sz w:val="28"/>
              </w:rPr>
              <w:t xml:space="preserve">Прізвище </w:t>
            </w:r>
            <w:proofErr w:type="spellStart"/>
            <w:r>
              <w:rPr>
                <w:b/>
                <w:sz w:val="28"/>
              </w:rPr>
              <w:t>ім</w:t>
            </w:r>
            <w:proofErr w:type="spellEnd"/>
            <w:r>
              <w:rPr>
                <w:b/>
                <w:sz w:val="28"/>
                <w:lang w:val="en-US"/>
              </w:rPr>
              <w:t>’</w:t>
            </w:r>
            <w:r>
              <w:rPr>
                <w:b/>
                <w:sz w:val="28"/>
              </w:rPr>
              <w:t>я по-батькові</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b/>
                <w:sz w:val="28"/>
              </w:rPr>
            </w:pPr>
            <w:r>
              <w:rPr>
                <w:b/>
                <w:sz w:val="28"/>
              </w:rPr>
              <w:t>Партія</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1</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Бабич Василь Михайлович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регіональна обласна організація політичної партії  «Добрий Самарянин»</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2</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Бас Ганна Романівна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ПОЛІТИЧНОЇ ПАРТІЇ «Європейська Солідарність»</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szCs w:val="28"/>
              </w:rPr>
            </w:pPr>
            <w:r>
              <w:rPr>
                <w:sz w:val="28"/>
                <w:szCs w:val="28"/>
              </w:rPr>
              <w:t>3</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szCs w:val="28"/>
              </w:rPr>
            </w:pPr>
            <w:proofErr w:type="spellStart"/>
            <w:r>
              <w:rPr>
                <w:sz w:val="28"/>
                <w:szCs w:val="28"/>
              </w:rPr>
              <w:t>Бобровський</w:t>
            </w:r>
            <w:proofErr w:type="spellEnd"/>
            <w:r>
              <w:rPr>
                <w:sz w:val="28"/>
                <w:szCs w:val="28"/>
              </w:rPr>
              <w:t xml:space="preserve">  Андрій Євгенович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«СЛУГА НАРОДУ»</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4</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Бовтун Світлана Михайлівна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«Батьківщина»</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5</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ind w:left="69" w:hanging="69"/>
              <w:rPr>
                <w:sz w:val="28"/>
                <w:szCs w:val="28"/>
              </w:rPr>
            </w:pPr>
            <w:r>
              <w:rPr>
                <w:sz w:val="28"/>
                <w:szCs w:val="28"/>
              </w:rPr>
              <w:t>Бойко Валентина Петрівна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«ЗА МАЙБУТНЄ»</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6</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Владика Микола Кіндратович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ПОЛІТИЧНОЇ ПАРТІЇ «Європейська Солідарність»</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7</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Волохатий Сергій Васильович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регіональна обласна організація політичної партії  «Добрий Самарянин»</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rPr>
            </w:pPr>
            <w:r>
              <w:rPr>
                <w:sz w:val="28"/>
              </w:rPr>
              <w:lastRenderedPageBreak/>
              <w:t>8</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proofErr w:type="spellStart"/>
            <w:r>
              <w:rPr>
                <w:sz w:val="28"/>
                <w:szCs w:val="28"/>
              </w:rPr>
              <w:t>Головатюк</w:t>
            </w:r>
            <w:proofErr w:type="spellEnd"/>
            <w:r>
              <w:rPr>
                <w:sz w:val="28"/>
                <w:szCs w:val="28"/>
              </w:rPr>
              <w:t xml:space="preserve"> Юрій Мартинович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ПОЛІТИЧНОЇ ПАРТІЇ «Європейська Солідарність»</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9</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Дахнюк</w:t>
            </w:r>
            <w:proofErr w:type="spellEnd"/>
            <w:r>
              <w:rPr>
                <w:sz w:val="28"/>
                <w:szCs w:val="28"/>
              </w:rPr>
              <w:t xml:space="preserve"> Інна Володимирівна </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ПОЛІТИЧНОЇ ПАРТІЇ «Європейська Солідарність»</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szCs w:val="28"/>
              </w:rPr>
            </w:pPr>
            <w:r>
              <w:rPr>
                <w:sz w:val="28"/>
                <w:szCs w:val="28"/>
              </w:rPr>
              <w:t>10</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szCs w:val="28"/>
              </w:rPr>
            </w:pPr>
            <w:proofErr w:type="spellStart"/>
            <w:r>
              <w:rPr>
                <w:sz w:val="28"/>
                <w:szCs w:val="28"/>
              </w:rPr>
              <w:t>Дмитрук</w:t>
            </w:r>
            <w:proofErr w:type="spellEnd"/>
            <w:r>
              <w:rPr>
                <w:sz w:val="28"/>
                <w:szCs w:val="28"/>
              </w:rPr>
              <w:t xml:space="preserve">  Ігор Миколайович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Радикальної Партії Олега Ляшка</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11</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Домбровська Галина Григорівна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«Свобода»</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12</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Дубінецька</w:t>
            </w:r>
            <w:proofErr w:type="spellEnd"/>
            <w:r>
              <w:rPr>
                <w:sz w:val="28"/>
                <w:szCs w:val="28"/>
              </w:rPr>
              <w:t xml:space="preserve"> Марія Михайлівна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«ЗА МАЙБУТНЄ»</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13</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Євсюков</w:t>
            </w:r>
            <w:proofErr w:type="spellEnd"/>
            <w:r>
              <w:rPr>
                <w:sz w:val="28"/>
                <w:szCs w:val="28"/>
              </w:rPr>
              <w:t xml:space="preserve"> Володимир Васильович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«Батьківщина»</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14</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Жила Ганна Іванівна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«Свобода»</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szCs w:val="28"/>
              </w:rPr>
            </w:pPr>
            <w:r>
              <w:rPr>
                <w:sz w:val="28"/>
                <w:szCs w:val="28"/>
              </w:rPr>
              <w:t>15</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szCs w:val="28"/>
              </w:rPr>
            </w:pPr>
            <w:proofErr w:type="spellStart"/>
            <w:r>
              <w:rPr>
                <w:sz w:val="28"/>
                <w:szCs w:val="28"/>
              </w:rPr>
              <w:t>Задерей</w:t>
            </w:r>
            <w:proofErr w:type="spellEnd"/>
            <w:r>
              <w:rPr>
                <w:sz w:val="28"/>
                <w:szCs w:val="28"/>
              </w:rPr>
              <w:t xml:space="preserve">  Руслан Володимирович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ПОЛІТИЧНОЇ ПАРТІЇ «Європейська Солідарність»</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16</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Зелінський Віктор Іванович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Радикальної Партії Олега Ляшка</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17</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Іванців</w:t>
            </w:r>
            <w:proofErr w:type="spellEnd"/>
            <w:r>
              <w:rPr>
                <w:sz w:val="28"/>
                <w:szCs w:val="28"/>
              </w:rPr>
              <w:t xml:space="preserve"> Ігор Богданович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«Свобода»</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rPr>
            </w:pPr>
            <w:r>
              <w:rPr>
                <w:sz w:val="28"/>
              </w:rPr>
              <w:t>18</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proofErr w:type="spellStart"/>
            <w:r>
              <w:rPr>
                <w:sz w:val="28"/>
                <w:szCs w:val="28"/>
              </w:rPr>
              <w:t>Катеренюк</w:t>
            </w:r>
            <w:proofErr w:type="spellEnd"/>
            <w:r>
              <w:rPr>
                <w:sz w:val="28"/>
                <w:szCs w:val="28"/>
              </w:rPr>
              <w:t xml:space="preserve"> Микола Миколайович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регіональна обласна організація політичної партії  «Добрий Самарянин»</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19</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Кебалюк</w:t>
            </w:r>
            <w:proofErr w:type="spellEnd"/>
            <w:r>
              <w:rPr>
                <w:sz w:val="28"/>
                <w:szCs w:val="28"/>
              </w:rPr>
              <w:t xml:space="preserve"> Світлана Дмитрівна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«СЛУГА НАРОДУ»</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20</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КерімовЕльханІльхамович</w:t>
            </w:r>
            <w:proofErr w:type="spellEnd"/>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територіальна організація  Політичної  Партії «ГОЛОС»</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21</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Копачук</w:t>
            </w:r>
            <w:proofErr w:type="spellEnd"/>
            <w:r>
              <w:rPr>
                <w:sz w:val="28"/>
                <w:szCs w:val="28"/>
              </w:rPr>
              <w:t xml:space="preserve"> Віктор Володимирович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«СЛУГА НАРОДУ»</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22</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Корець Тарас Феодосійович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 xml:space="preserve">ТЕРНОПІЛЬСЬКА ТЕРИТОРІАЛЬНА ОРГАНІЗАЦІЯ ПОЛІТИЧНОЇ ПАРТІЇ </w:t>
            </w:r>
            <w:r>
              <w:rPr>
                <w:sz w:val="28"/>
                <w:szCs w:val="28"/>
              </w:rPr>
              <w:lastRenderedPageBreak/>
              <w:t>«Європейська Солідарність»</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lastRenderedPageBreak/>
              <w:t>23</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Костюк Олександр Степанович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«Батьківщина»</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24</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Кудлак</w:t>
            </w:r>
            <w:proofErr w:type="spellEnd"/>
            <w:r>
              <w:rPr>
                <w:sz w:val="28"/>
                <w:szCs w:val="28"/>
              </w:rPr>
              <w:t xml:space="preserve"> Віталій Ярославович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«СЛУГА НАРОДУ»</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szCs w:val="28"/>
              </w:rPr>
            </w:pPr>
            <w:r>
              <w:rPr>
                <w:sz w:val="28"/>
                <w:szCs w:val="28"/>
              </w:rPr>
              <w:t>25</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szCs w:val="28"/>
              </w:rPr>
            </w:pPr>
            <w:proofErr w:type="spellStart"/>
            <w:r>
              <w:rPr>
                <w:sz w:val="28"/>
                <w:szCs w:val="28"/>
              </w:rPr>
              <w:t>Куц</w:t>
            </w:r>
            <w:proofErr w:type="spellEnd"/>
            <w:r>
              <w:rPr>
                <w:sz w:val="28"/>
                <w:szCs w:val="28"/>
              </w:rPr>
              <w:t xml:space="preserve"> Федір Павлович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«ЗА МАЙБУТНЄ»</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26</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Лисиця Андрій Володимирович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регіональна обласна організація політичної партії  «Добрий Самарянин»</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27</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Лобунь</w:t>
            </w:r>
            <w:proofErr w:type="spellEnd"/>
            <w:r>
              <w:rPr>
                <w:sz w:val="28"/>
                <w:szCs w:val="28"/>
              </w:rPr>
              <w:t xml:space="preserve"> Іван Маркович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територіальна організація  Політичної  Партії «ГОЛОС»</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28</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Медвідь</w:t>
            </w:r>
            <w:proofErr w:type="spellEnd"/>
            <w:r>
              <w:rPr>
                <w:sz w:val="28"/>
                <w:szCs w:val="28"/>
              </w:rPr>
              <w:t xml:space="preserve"> Лілія Миколаївна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територіальна організація  Політичної  Партії «ГОЛОС»</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szCs w:val="28"/>
              </w:rPr>
            </w:pPr>
            <w:r>
              <w:rPr>
                <w:sz w:val="28"/>
                <w:szCs w:val="28"/>
              </w:rPr>
              <w:t>29</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szCs w:val="28"/>
              </w:rPr>
            </w:pPr>
            <w:r>
              <w:rPr>
                <w:sz w:val="28"/>
                <w:szCs w:val="28"/>
              </w:rPr>
              <w:t>Мельничук  Григорій Романович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«СЛУГА НАРОДУ»</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30</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Меснікович</w:t>
            </w:r>
            <w:proofErr w:type="spellEnd"/>
            <w:r>
              <w:rPr>
                <w:sz w:val="28"/>
                <w:szCs w:val="28"/>
              </w:rPr>
              <w:t xml:space="preserve"> Михайло Федорович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«Батьківщина»</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31</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Нестеренко Сергій Вікторович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«СЛУГА НАРОДУ»</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32</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Пшевлоцький</w:t>
            </w:r>
            <w:proofErr w:type="spellEnd"/>
            <w:r>
              <w:rPr>
                <w:sz w:val="28"/>
                <w:szCs w:val="28"/>
              </w:rPr>
              <w:t xml:space="preserve"> Роман Вадимович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«Свобода»</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33</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Пшик Володимир Романович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ПОЛІТИЧНОЇ ПАРТІЇ «Європейська Солідарність»</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szCs w:val="28"/>
              </w:rPr>
            </w:pPr>
            <w:r>
              <w:rPr>
                <w:sz w:val="28"/>
                <w:szCs w:val="28"/>
              </w:rPr>
              <w:t>34</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szCs w:val="28"/>
              </w:rPr>
            </w:pPr>
            <w:proofErr w:type="spellStart"/>
            <w:r>
              <w:rPr>
                <w:sz w:val="28"/>
                <w:szCs w:val="28"/>
              </w:rPr>
              <w:t>Ребрина</w:t>
            </w:r>
            <w:proofErr w:type="spellEnd"/>
            <w:r>
              <w:rPr>
                <w:sz w:val="28"/>
                <w:szCs w:val="28"/>
              </w:rPr>
              <w:t xml:space="preserve">  Василь Миколайович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«ЗА МАЙБУТНЄ»</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35</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Самборський</w:t>
            </w:r>
            <w:proofErr w:type="spellEnd"/>
            <w:r>
              <w:rPr>
                <w:sz w:val="28"/>
                <w:szCs w:val="28"/>
              </w:rPr>
              <w:t xml:space="preserve"> Сергій Адамович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ПОЛІТИЧНОЇ ПАРТІЇ «Європейська Солідарність»</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36</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Сиротюк Віта Степанівна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Радикальної Партії Олега Ляшка</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37</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Степанюк Володимир Павлович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«ЗА МАЙБУТНЄ»</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lastRenderedPageBreak/>
              <w:t>38</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Твердохліб</w:t>
            </w:r>
            <w:proofErr w:type="spellEnd"/>
            <w:r>
              <w:rPr>
                <w:sz w:val="28"/>
                <w:szCs w:val="28"/>
              </w:rPr>
              <w:t xml:space="preserve"> Андрій Анатолійович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ТЕРИТОРІАЛЬНА ОРГАНІЗАЦІЯ Радикальної Партії Олега Ляшка</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rPr>
            </w:pPr>
            <w:r>
              <w:rPr>
                <w:sz w:val="28"/>
              </w:rPr>
              <w:t>39</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proofErr w:type="spellStart"/>
            <w:r>
              <w:rPr>
                <w:sz w:val="28"/>
                <w:szCs w:val="28"/>
              </w:rPr>
              <w:t>Теслюк</w:t>
            </w:r>
            <w:proofErr w:type="spellEnd"/>
            <w:r>
              <w:rPr>
                <w:sz w:val="28"/>
                <w:szCs w:val="28"/>
              </w:rPr>
              <w:t xml:space="preserve"> Василь Євгенович</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«Свобода»</w:t>
            </w:r>
          </w:p>
        </w:tc>
      </w:tr>
      <w:tr w:rsidR="00765A51" w:rsidTr="00730F78">
        <w:tc>
          <w:tcPr>
            <w:tcW w:w="498" w:type="dxa"/>
            <w:tcBorders>
              <w:top w:val="single" w:sz="4" w:space="0" w:color="auto"/>
              <w:left w:val="single" w:sz="4" w:space="0" w:color="auto"/>
              <w:bottom w:val="single" w:sz="4" w:space="0" w:color="auto"/>
              <w:right w:val="single" w:sz="4" w:space="0" w:color="auto"/>
            </w:tcBorders>
            <w:hideMark/>
          </w:tcPr>
          <w:p w:rsidR="00765A51" w:rsidRDefault="00765A51" w:rsidP="00730F78">
            <w:pPr>
              <w:jc w:val="center"/>
              <w:rPr>
                <w:sz w:val="28"/>
                <w:szCs w:val="28"/>
              </w:rPr>
            </w:pPr>
            <w:r>
              <w:rPr>
                <w:sz w:val="28"/>
                <w:szCs w:val="28"/>
              </w:rPr>
              <w:t>40</w:t>
            </w:r>
          </w:p>
        </w:tc>
        <w:tc>
          <w:tcPr>
            <w:tcW w:w="3721"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szCs w:val="28"/>
              </w:rPr>
            </w:pPr>
            <w:proofErr w:type="spellStart"/>
            <w:r>
              <w:rPr>
                <w:sz w:val="28"/>
                <w:szCs w:val="28"/>
              </w:rPr>
              <w:t>Цимбалюк</w:t>
            </w:r>
            <w:proofErr w:type="spellEnd"/>
            <w:r>
              <w:rPr>
                <w:sz w:val="28"/>
                <w:szCs w:val="28"/>
              </w:rPr>
              <w:t xml:space="preserve">  Юлія Миколаївна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регіональна обласна організація політичної партії  «Добрий Самарянин»</w:t>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41</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r>
              <w:rPr>
                <w:sz w:val="28"/>
                <w:szCs w:val="28"/>
              </w:rPr>
              <w:t>Черняк Катерина Володимирівна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ПОЛІТИЧНОЇ ПАРТІЇ  «СЛУГА НАРОДУ»</w:t>
            </w:r>
            <w:r>
              <w:rPr>
                <w:sz w:val="28"/>
                <w:szCs w:val="28"/>
              </w:rPr>
              <w:tab/>
            </w:r>
          </w:p>
        </w:tc>
      </w:tr>
      <w:tr w:rsidR="00765A51" w:rsidTr="00730F78">
        <w:tc>
          <w:tcPr>
            <w:tcW w:w="498"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jc w:val="center"/>
              <w:rPr>
                <w:sz w:val="28"/>
                <w:szCs w:val="28"/>
              </w:rPr>
            </w:pPr>
            <w:r>
              <w:rPr>
                <w:sz w:val="28"/>
                <w:szCs w:val="28"/>
              </w:rPr>
              <w:t>42</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5A51" w:rsidRDefault="00765A51" w:rsidP="00730F78">
            <w:pPr>
              <w:rPr>
                <w:sz w:val="28"/>
                <w:szCs w:val="28"/>
              </w:rPr>
            </w:pPr>
            <w:proofErr w:type="spellStart"/>
            <w:r>
              <w:rPr>
                <w:sz w:val="28"/>
                <w:szCs w:val="28"/>
              </w:rPr>
              <w:t>Чечуріна</w:t>
            </w:r>
            <w:proofErr w:type="spellEnd"/>
            <w:r>
              <w:rPr>
                <w:sz w:val="28"/>
                <w:szCs w:val="28"/>
              </w:rPr>
              <w:t xml:space="preserve"> Лілія Іванівна</w:t>
            </w:r>
          </w:p>
        </w:tc>
        <w:tc>
          <w:tcPr>
            <w:tcW w:w="5364" w:type="dxa"/>
            <w:tcBorders>
              <w:top w:val="single" w:sz="4" w:space="0" w:color="auto"/>
              <w:left w:val="single" w:sz="4" w:space="0" w:color="auto"/>
              <w:bottom w:val="single" w:sz="4" w:space="0" w:color="auto"/>
              <w:right w:val="single" w:sz="4" w:space="0" w:color="auto"/>
            </w:tcBorders>
            <w:hideMark/>
          </w:tcPr>
          <w:p w:rsidR="00765A51" w:rsidRDefault="00765A51" w:rsidP="00730F78">
            <w:pPr>
              <w:rPr>
                <w:sz w:val="28"/>
              </w:rPr>
            </w:pPr>
            <w:r>
              <w:rPr>
                <w:sz w:val="28"/>
                <w:szCs w:val="28"/>
              </w:rPr>
              <w:t>ТЕРНОПІЛЬСЬКА ОБЛАСНА ОРГАНІЗАЦІЯ ВСЕУКРАЇНСЬКОГО ОБ’ЄДНАННЯ «Батьківщина»</w:t>
            </w:r>
          </w:p>
        </w:tc>
      </w:tr>
    </w:tbl>
    <w:p w:rsidR="00765A51" w:rsidRDefault="00765A51" w:rsidP="00765A51">
      <w:pPr>
        <w:rPr>
          <w:b/>
          <w:sz w:val="28"/>
          <w:szCs w:val="28"/>
        </w:rPr>
      </w:pPr>
    </w:p>
    <w:p w:rsidR="00765A51" w:rsidRDefault="00765A51" w:rsidP="00765A51">
      <w:pPr>
        <w:rPr>
          <w:sz w:val="28"/>
          <w:szCs w:val="28"/>
        </w:rPr>
      </w:pPr>
      <w:r>
        <w:rPr>
          <w:sz w:val="28"/>
          <w:szCs w:val="28"/>
        </w:rPr>
        <w:t>Кременецька районна</w:t>
      </w:r>
      <w:r w:rsidR="00577C76">
        <w:rPr>
          <w:sz w:val="28"/>
          <w:szCs w:val="28"/>
        </w:rPr>
        <w:t xml:space="preserve"> територіальна</w:t>
      </w:r>
      <w:r>
        <w:rPr>
          <w:sz w:val="28"/>
          <w:szCs w:val="28"/>
        </w:rPr>
        <w:t xml:space="preserve"> виборча комісія вітає новообраний депутатський корпус та бажає  районній раді плідної та консолідованої праці. Хочу нагадати Вам, шановні депутати, що депутатський мандат – це не додаток до посади і не почесний привілей, а нелегка робота в  раді заради подальшого розвитку району,  підвищення добробуту жителів Кременецького району. Закликаємо всіх, хто є патріотом не на словах, а на ділі, до співпраці заради майбутнього.</w:t>
      </w:r>
    </w:p>
    <w:p w:rsidR="00765A51" w:rsidRDefault="00765A51" w:rsidP="00765A51">
      <w:pPr>
        <w:rPr>
          <w:sz w:val="28"/>
          <w:szCs w:val="28"/>
        </w:rPr>
      </w:pPr>
    </w:p>
    <w:p w:rsidR="00E75A98" w:rsidRDefault="00E75A98" w:rsidP="00765A51">
      <w:pPr>
        <w:rPr>
          <w:sz w:val="28"/>
          <w:szCs w:val="28"/>
        </w:rPr>
      </w:pPr>
    </w:p>
    <w:p w:rsidR="00E75A98" w:rsidRDefault="00E75A98" w:rsidP="00765A51">
      <w:pPr>
        <w:rPr>
          <w:sz w:val="28"/>
          <w:szCs w:val="28"/>
        </w:rPr>
      </w:pPr>
    </w:p>
    <w:p w:rsidR="00765A51" w:rsidRDefault="00765A51" w:rsidP="00765A51">
      <w:pPr>
        <w:rPr>
          <w:sz w:val="28"/>
          <w:szCs w:val="28"/>
        </w:rPr>
      </w:pPr>
    </w:p>
    <w:p w:rsidR="00765A51" w:rsidRPr="00E9277A" w:rsidRDefault="00765A51" w:rsidP="00765A51">
      <w:pPr>
        <w:rPr>
          <w:b/>
          <w:sz w:val="28"/>
          <w:szCs w:val="28"/>
        </w:rPr>
      </w:pPr>
      <w:r w:rsidRPr="00E9277A">
        <w:rPr>
          <w:b/>
          <w:sz w:val="28"/>
          <w:szCs w:val="28"/>
        </w:rPr>
        <w:t>Начальник організаційного відділу</w:t>
      </w:r>
    </w:p>
    <w:p w:rsidR="00765A51" w:rsidRPr="00E9277A" w:rsidRDefault="00765A51" w:rsidP="00765A51">
      <w:pPr>
        <w:rPr>
          <w:b/>
          <w:sz w:val="28"/>
          <w:szCs w:val="28"/>
        </w:rPr>
      </w:pPr>
      <w:r w:rsidRPr="00E9277A">
        <w:rPr>
          <w:b/>
          <w:sz w:val="28"/>
          <w:szCs w:val="28"/>
        </w:rPr>
        <w:t xml:space="preserve">виконавчого апарату районної ради </w:t>
      </w:r>
      <w:r w:rsidRPr="00E9277A">
        <w:rPr>
          <w:b/>
          <w:sz w:val="28"/>
          <w:szCs w:val="28"/>
        </w:rPr>
        <w:tab/>
      </w:r>
      <w:r w:rsidRPr="00E9277A">
        <w:rPr>
          <w:b/>
          <w:sz w:val="28"/>
          <w:szCs w:val="28"/>
        </w:rPr>
        <w:tab/>
        <w:t xml:space="preserve">                   Ігор ЛІСНІЧУК</w:t>
      </w:r>
    </w:p>
    <w:p w:rsidR="00765A51" w:rsidRPr="00E73D37" w:rsidRDefault="00765A51" w:rsidP="00765A51">
      <w:pPr>
        <w:rPr>
          <w:i/>
          <w:sz w:val="28"/>
          <w:szCs w:val="28"/>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765A51" w:rsidRDefault="00765A51" w:rsidP="006E38D9">
      <w:pPr>
        <w:jc w:val="center"/>
        <w:rPr>
          <w:rFonts w:eastAsia="MS Gothic"/>
          <w:b/>
          <w:lang w:eastAsia="ja-JP"/>
        </w:rPr>
      </w:pPr>
    </w:p>
    <w:p w:rsidR="00E75A98" w:rsidRDefault="00E75A98" w:rsidP="006E38D9">
      <w:pPr>
        <w:jc w:val="center"/>
        <w:rPr>
          <w:rFonts w:eastAsia="MS Gothic"/>
          <w:b/>
          <w:lang w:eastAsia="ja-JP"/>
        </w:rPr>
      </w:pPr>
    </w:p>
    <w:p w:rsidR="00E75A98" w:rsidRDefault="00E75A98" w:rsidP="006E38D9">
      <w:pPr>
        <w:jc w:val="center"/>
        <w:rPr>
          <w:rFonts w:eastAsia="MS Gothic"/>
          <w:b/>
          <w:lang w:eastAsia="ja-JP"/>
        </w:rPr>
      </w:pPr>
    </w:p>
    <w:p w:rsidR="00E75A98" w:rsidRDefault="00E75A98" w:rsidP="006E38D9">
      <w:pPr>
        <w:jc w:val="center"/>
        <w:rPr>
          <w:rFonts w:eastAsia="MS Gothic"/>
          <w:b/>
          <w:lang w:eastAsia="ja-JP"/>
        </w:rPr>
      </w:pPr>
    </w:p>
    <w:p w:rsidR="00E75A98" w:rsidRDefault="00E75A98" w:rsidP="006E38D9">
      <w:pPr>
        <w:jc w:val="center"/>
        <w:rPr>
          <w:rFonts w:eastAsia="MS Gothic"/>
          <w:b/>
          <w:lang w:eastAsia="ja-JP"/>
        </w:rPr>
      </w:pPr>
    </w:p>
    <w:p w:rsidR="00765A51" w:rsidRDefault="00765A51" w:rsidP="006E38D9">
      <w:pPr>
        <w:jc w:val="center"/>
        <w:rPr>
          <w:rFonts w:eastAsia="MS Gothic"/>
          <w:b/>
          <w:lang w:eastAsia="ja-JP"/>
        </w:rPr>
      </w:pPr>
      <w:bookmarkStart w:id="0" w:name="_GoBack"/>
      <w:bookmarkEnd w:id="0"/>
    </w:p>
    <w:sectPr w:rsidR="00765A51" w:rsidSect="00F71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C51A3"/>
    <w:multiLevelType w:val="hybridMultilevel"/>
    <w:tmpl w:val="4A227F10"/>
    <w:lvl w:ilvl="0" w:tplc="B13004CC">
      <w:numFmt w:val="bullet"/>
      <w:lvlText w:val="-"/>
      <w:lvlJc w:val="left"/>
      <w:pPr>
        <w:ind w:left="720" w:hanging="360"/>
      </w:pPr>
      <w:rPr>
        <w:rFonts w:ascii="Times New Roman" w:eastAsia="Calibri" w:hAnsi="Times New Roman" w:cs="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1572B00"/>
    <w:multiLevelType w:val="hybridMultilevel"/>
    <w:tmpl w:val="2D5CB124"/>
    <w:lvl w:ilvl="0" w:tplc="D174D7A4">
      <w:start w:val="1"/>
      <w:numFmt w:val="decimal"/>
      <w:lvlText w:val="%1."/>
      <w:lvlJc w:val="left"/>
      <w:pPr>
        <w:tabs>
          <w:tab w:val="num" w:pos="1065"/>
        </w:tabs>
        <w:ind w:left="10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C7891"/>
    <w:rsid w:val="0000679D"/>
    <w:rsid w:val="0001263F"/>
    <w:rsid w:val="00256DEE"/>
    <w:rsid w:val="003C7891"/>
    <w:rsid w:val="00577C76"/>
    <w:rsid w:val="006672CA"/>
    <w:rsid w:val="006E38D9"/>
    <w:rsid w:val="00765A51"/>
    <w:rsid w:val="00834A6C"/>
    <w:rsid w:val="008C3318"/>
    <w:rsid w:val="009048D7"/>
    <w:rsid w:val="00A17406"/>
    <w:rsid w:val="00A90F4C"/>
    <w:rsid w:val="00AE7DEE"/>
    <w:rsid w:val="00D77073"/>
    <w:rsid w:val="00E75A98"/>
    <w:rsid w:val="00EB37DD"/>
    <w:rsid w:val="00F71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56DE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EE"/>
    <w:rPr>
      <w:rFonts w:ascii="Times New Roman" w:eastAsia="Times New Roman" w:hAnsi="Times New Roman" w:cs="Times New Roman"/>
      <w:b/>
      <w:bCs/>
      <w:sz w:val="28"/>
      <w:szCs w:val="24"/>
      <w:lang w:val="uk-UA" w:eastAsia="ru-RU"/>
    </w:rPr>
  </w:style>
  <w:style w:type="paragraph" w:styleId="a3">
    <w:name w:val="caption"/>
    <w:basedOn w:val="a"/>
    <w:next w:val="a"/>
    <w:qFormat/>
    <w:rsid w:val="00256DEE"/>
    <w:pPr>
      <w:jc w:val="center"/>
    </w:pPr>
    <w:rPr>
      <w:sz w:val="36"/>
    </w:rPr>
  </w:style>
  <w:style w:type="paragraph" w:styleId="2">
    <w:name w:val="Body Text 2"/>
    <w:basedOn w:val="a"/>
    <w:link w:val="20"/>
    <w:unhideWhenUsed/>
    <w:rsid w:val="00D77073"/>
    <w:pPr>
      <w:spacing w:after="120" w:line="480" w:lineRule="auto"/>
    </w:pPr>
    <w:rPr>
      <w:lang w:val="ru-RU"/>
    </w:rPr>
  </w:style>
  <w:style w:type="character" w:customStyle="1" w:styleId="20">
    <w:name w:val="Основной текст 2 Знак"/>
    <w:basedOn w:val="a0"/>
    <w:link w:val="2"/>
    <w:rsid w:val="00D77073"/>
    <w:rPr>
      <w:rFonts w:ascii="Times New Roman" w:eastAsia="Times New Roman" w:hAnsi="Times New Roman" w:cs="Times New Roman"/>
      <w:sz w:val="24"/>
      <w:szCs w:val="24"/>
      <w:lang w:eastAsia="ru-RU"/>
    </w:rPr>
  </w:style>
  <w:style w:type="table" w:styleId="a4">
    <w:name w:val="Table Grid"/>
    <w:basedOn w:val="a1"/>
    <w:uiPriority w:val="59"/>
    <w:rsid w:val="00D7707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56DE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EE"/>
    <w:rPr>
      <w:rFonts w:ascii="Times New Roman" w:eastAsia="Times New Roman" w:hAnsi="Times New Roman" w:cs="Times New Roman"/>
      <w:b/>
      <w:bCs/>
      <w:sz w:val="28"/>
      <w:szCs w:val="24"/>
      <w:lang w:val="uk-UA" w:eastAsia="ru-RU"/>
    </w:rPr>
  </w:style>
  <w:style w:type="paragraph" w:styleId="a3">
    <w:name w:val="caption"/>
    <w:basedOn w:val="a"/>
    <w:next w:val="a"/>
    <w:qFormat/>
    <w:rsid w:val="00256DEE"/>
    <w:pPr>
      <w:jc w:val="center"/>
    </w:pPr>
    <w:rPr>
      <w:sz w:val="36"/>
    </w:rPr>
  </w:style>
  <w:style w:type="paragraph" w:styleId="2">
    <w:name w:val="Body Text 2"/>
    <w:basedOn w:val="a"/>
    <w:link w:val="20"/>
    <w:unhideWhenUsed/>
    <w:rsid w:val="00D77073"/>
    <w:pPr>
      <w:spacing w:after="120" w:line="480" w:lineRule="auto"/>
    </w:pPr>
    <w:rPr>
      <w:lang w:val="ru-RU"/>
    </w:rPr>
  </w:style>
  <w:style w:type="character" w:customStyle="1" w:styleId="20">
    <w:name w:val="Основний текст 2 Знак"/>
    <w:basedOn w:val="a0"/>
    <w:link w:val="2"/>
    <w:rsid w:val="00D77073"/>
    <w:rPr>
      <w:rFonts w:ascii="Times New Roman" w:eastAsia="Times New Roman" w:hAnsi="Times New Roman" w:cs="Times New Roman"/>
      <w:sz w:val="24"/>
      <w:szCs w:val="24"/>
      <w:lang w:eastAsia="ru-RU"/>
    </w:rPr>
  </w:style>
  <w:style w:type="table" w:styleId="a4">
    <w:name w:val="Table Grid"/>
    <w:basedOn w:val="a1"/>
    <w:uiPriority w:val="59"/>
    <w:rsid w:val="00D7707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9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1759</Words>
  <Characters>10032</Characters>
  <Application>Microsoft Office Word</Application>
  <DocSecurity>0</DocSecurity>
  <Lines>83</Lines>
  <Paragraphs>23</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
      <vt:lpstr/>
      <vt:lpstr>Р  І  Ш  Е  Н  Н  Я</vt:lpstr>
      <vt:lpstr/>
    </vt:vector>
  </TitlesOfParts>
  <Company>Rairada</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Promocii</dc:creator>
  <cp:keywords/>
  <dc:description/>
  <cp:lastModifiedBy>USER</cp:lastModifiedBy>
  <cp:revision>26</cp:revision>
  <cp:lastPrinted>2020-12-11T10:06:00Z</cp:lastPrinted>
  <dcterms:created xsi:type="dcterms:W3CDTF">2015-11-16T13:39:00Z</dcterms:created>
  <dcterms:modified xsi:type="dcterms:W3CDTF">2023-11-16T08:19:00Z</dcterms:modified>
</cp:coreProperties>
</file>