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C8" w:rsidRPr="00D042E3" w:rsidRDefault="006175C8" w:rsidP="006175C8">
      <w:pPr>
        <w:pStyle w:val="a3"/>
        <w:spacing w:before="0" w:beforeAutospacing="0" w:after="0" w:afterAutospacing="0"/>
        <w:jc w:val="center"/>
        <w:textAlignment w:val="baseline"/>
        <w:rPr>
          <w:b/>
          <w:sz w:val="26"/>
          <w:szCs w:val="26"/>
          <w:lang w:val="uk-UA"/>
        </w:rPr>
      </w:pPr>
      <w:r w:rsidRPr="00D042E3">
        <w:rPr>
          <w:b/>
          <w:sz w:val="26"/>
          <w:szCs w:val="26"/>
          <w:lang w:val="uk-UA"/>
        </w:rPr>
        <w:t>ПРОПОЗИЦІЇ</w:t>
      </w:r>
    </w:p>
    <w:p w:rsidR="006175C8" w:rsidRPr="00D042E3" w:rsidRDefault="006175C8" w:rsidP="00D042E3">
      <w:pPr>
        <w:pStyle w:val="a3"/>
        <w:spacing w:before="0" w:beforeAutospacing="0" w:after="0" w:afterAutospacing="0"/>
        <w:jc w:val="center"/>
        <w:textAlignment w:val="baseline"/>
        <w:rPr>
          <w:b/>
          <w:sz w:val="26"/>
          <w:szCs w:val="26"/>
          <w:lang w:val="uk-UA"/>
        </w:rPr>
      </w:pPr>
      <w:r w:rsidRPr="00D042E3">
        <w:rPr>
          <w:b/>
          <w:sz w:val="26"/>
          <w:szCs w:val="26"/>
          <w:lang w:val="uk-UA"/>
        </w:rPr>
        <w:t>до порядку денного</w:t>
      </w:r>
      <w:r w:rsidR="00D042E3">
        <w:rPr>
          <w:b/>
          <w:sz w:val="26"/>
          <w:szCs w:val="26"/>
          <w:lang w:val="uk-UA"/>
        </w:rPr>
        <w:t xml:space="preserve"> </w:t>
      </w:r>
      <w:r w:rsidRPr="00D042E3">
        <w:rPr>
          <w:b/>
          <w:sz w:val="26"/>
          <w:szCs w:val="26"/>
          <w:bdr w:val="none" w:sz="0" w:space="0" w:color="auto" w:frame="1"/>
          <w:lang w:val="uk-UA"/>
        </w:rPr>
        <w:t>тринадцятої сесії  Кременецької районної ради</w:t>
      </w:r>
      <w:r w:rsidRPr="00D042E3">
        <w:rPr>
          <w:rStyle w:val="apple-converted-space"/>
          <w:sz w:val="26"/>
          <w:szCs w:val="26"/>
          <w:bdr w:val="none" w:sz="0" w:space="0" w:color="auto" w:frame="1"/>
          <w:lang w:val="uk-UA"/>
        </w:rPr>
        <w:t xml:space="preserve"> </w:t>
      </w:r>
      <w:r w:rsidRPr="00D042E3">
        <w:rPr>
          <w:b/>
          <w:sz w:val="26"/>
          <w:szCs w:val="26"/>
          <w:bdr w:val="none" w:sz="0" w:space="0" w:color="auto" w:frame="1"/>
          <w:lang w:val="uk-UA"/>
        </w:rPr>
        <w:t>VІІІ  скликання</w:t>
      </w:r>
    </w:p>
    <w:p w:rsidR="006175C8" w:rsidRPr="00D042E3" w:rsidRDefault="006175C8" w:rsidP="006175C8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D241AB" w:rsidRPr="00D042E3" w:rsidRDefault="00D241AB" w:rsidP="00D241A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D042E3">
        <w:rPr>
          <w:rFonts w:ascii="Times New Roman" w:hAnsi="Times New Roman"/>
          <w:sz w:val="26"/>
          <w:szCs w:val="26"/>
        </w:rPr>
        <w:t xml:space="preserve">Про припинення повноважень депутата Кременецької районної ради УІІІ скликання </w:t>
      </w:r>
      <w:proofErr w:type="spellStart"/>
      <w:r w:rsidRPr="00D042E3">
        <w:rPr>
          <w:rFonts w:ascii="Times New Roman" w:hAnsi="Times New Roman"/>
          <w:sz w:val="26"/>
          <w:szCs w:val="26"/>
        </w:rPr>
        <w:t>Дмитрука</w:t>
      </w:r>
      <w:proofErr w:type="spellEnd"/>
      <w:r w:rsidRPr="00D042E3">
        <w:rPr>
          <w:rFonts w:ascii="Times New Roman" w:hAnsi="Times New Roman"/>
          <w:sz w:val="26"/>
          <w:szCs w:val="26"/>
        </w:rPr>
        <w:t xml:space="preserve"> І.М.</w:t>
      </w:r>
    </w:p>
    <w:p w:rsidR="00D241AB" w:rsidRPr="00D042E3" w:rsidRDefault="00D241AB" w:rsidP="00D241AB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  <w:r w:rsidRPr="00D042E3">
        <w:rPr>
          <w:rFonts w:ascii="Times New Roman" w:hAnsi="Times New Roman"/>
          <w:sz w:val="26"/>
          <w:szCs w:val="26"/>
        </w:rPr>
        <w:t>ІНФОРМУЄ:  КЕБАЛЮК Світлана Дмитрівна – голова районної ради</w:t>
      </w:r>
    </w:p>
    <w:p w:rsidR="00D241AB" w:rsidRPr="00D042E3" w:rsidRDefault="00D241AB" w:rsidP="00D241AB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</w:p>
    <w:p w:rsidR="00D241AB" w:rsidRPr="00D042E3" w:rsidRDefault="00D241AB" w:rsidP="00D241A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D042E3">
        <w:rPr>
          <w:rFonts w:ascii="Times New Roman" w:hAnsi="Times New Roman"/>
          <w:sz w:val="26"/>
          <w:szCs w:val="26"/>
        </w:rPr>
        <w:t xml:space="preserve">Про припинення повноважень депутата Кременецької районної ради УІІІ скликання </w:t>
      </w:r>
      <w:proofErr w:type="spellStart"/>
      <w:r w:rsidRPr="00D042E3">
        <w:rPr>
          <w:rFonts w:ascii="Times New Roman" w:hAnsi="Times New Roman"/>
          <w:sz w:val="26"/>
          <w:szCs w:val="26"/>
        </w:rPr>
        <w:t>Євсюкова</w:t>
      </w:r>
      <w:proofErr w:type="spellEnd"/>
      <w:r w:rsidRPr="00D042E3">
        <w:rPr>
          <w:rFonts w:ascii="Times New Roman" w:hAnsi="Times New Roman"/>
          <w:sz w:val="26"/>
          <w:szCs w:val="26"/>
        </w:rPr>
        <w:t xml:space="preserve"> В.В.</w:t>
      </w:r>
    </w:p>
    <w:p w:rsidR="00D241AB" w:rsidRPr="00D042E3" w:rsidRDefault="00D241AB" w:rsidP="00D2174F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  <w:r w:rsidRPr="00D042E3">
        <w:rPr>
          <w:rFonts w:ascii="Times New Roman" w:hAnsi="Times New Roman"/>
          <w:sz w:val="26"/>
          <w:szCs w:val="26"/>
        </w:rPr>
        <w:t>ІНФОРМУЄ:  КЕБАЛЮК Світлана Дмитрівна – голова районної ради</w:t>
      </w:r>
    </w:p>
    <w:p w:rsidR="00D2174F" w:rsidRPr="00D042E3" w:rsidRDefault="00D2174F" w:rsidP="00D241AB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</w:p>
    <w:p w:rsidR="00D2174F" w:rsidRPr="00D042E3" w:rsidRDefault="00D2174F" w:rsidP="00D2174F">
      <w:pPr>
        <w:pStyle w:val="a6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D042E3">
        <w:rPr>
          <w:rStyle w:val="a5"/>
          <w:b w:val="0"/>
          <w:iCs/>
          <w:color w:val="000000"/>
          <w:sz w:val="26"/>
          <w:szCs w:val="26"/>
          <w:bdr w:val="none" w:sz="0" w:space="0" w:color="auto" w:frame="1"/>
        </w:rPr>
        <w:t>Про повідомлення районної виборчої комісії</w:t>
      </w:r>
      <w:r w:rsidRPr="00D042E3">
        <w:rPr>
          <w:b/>
          <w:sz w:val="26"/>
          <w:szCs w:val="26"/>
        </w:rPr>
        <w:t xml:space="preserve"> </w:t>
      </w:r>
      <w:r w:rsidRPr="00D042E3">
        <w:rPr>
          <w:rStyle w:val="a5"/>
          <w:b w:val="0"/>
          <w:iCs/>
          <w:color w:val="000000"/>
          <w:sz w:val="26"/>
          <w:szCs w:val="26"/>
          <w:bdr w:val="none" w:sz="0" w:space="0" w:color="auto" w:frame="1"/>
        </w:rPr>
        <w:t>та визнання повноважень депутата</w:t>
      </w:r>
      <w:r w:rsidRPr="00D042E3">
        <w:rPr>
          <w:b/>
          <w:sz w:val="26"/>
          <w:szCs w:val="26"/>
        </w:rPr>
        <w:t xml:space="preserve"> </w:t>
      </w:r>
      <w:r w:rsidRPr="00D042E3">
        <w:rPr>
          <w:rStyle w:val="a5"/>
          <w:b w:val="0"/>
          <w:iCs/>
          <w:color w:val="000000"/>
          <w:sz w:val="26"/>
          <w:szCs w:val="26"/>
          <w:bdr w:val="none" w:sz="0" w:space="0" w:color="auto" w:frame="1"/>
        </w:rPr>
        <w:t>Кременецької районної рад</w:t>
      </w:r>
      <w:r w:rsidRPr="00D042E3">
        <w:rPr>
          <w:rStyle w:val="a5"/>
          <w:b w:val="0"/>
          <w:iCs/>
          <w:color w:val="000000"/>
          <w:sz w:val="26"/>
          <w:szCs w:val="26"/>
          <w:bdr w:val="none" w:sz="0" w:space="0" w:color="auto" w:frame="1"/>
          <w:lang w:val="ru-RU"/>
        </w:rPr>
        <w:t>и.</w:t>
      </w:r>
    </w:p>
    <w:p w:rsidR="00D2174F" w:rsidRPr="00D042E3" w:rsidRDefault="00D2174F" w:rsidP="00D2174F">
      <w:pPr>
        <w:pStyle w:val="1"/>
        <w:ind w:left="720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D042E3">
        <w:rPr>
          <w:rFonts w:ascii="Times New Roman" w:hAnsi="Times New Roman"/>
          <w:sz w:val="26"/>
          <w:szCs w:val="26"/>
        </w:rPr>
        <w:t xml:space="preserve">ІНФОРМУЄ: НЕЧАЙ Галина – голова </w:t>
      </w:r>
      <w:r w:rsidRPr="00D042E3">
        <w:rPr>
          <w:rFonts w:ascii="Times New Roman" w:hAnsi="Times New Roman"/>
          <w:sz w:val="26"/>
          <w:szCs w:val="26"/>
          <w:bdr w:val="none" w:sz="0" w:space="0" w:color="auto" w:frame="1"/>
        </w:rPr>
        <w:t>Кременецької районної виборчої комісії</w:t>
      </w:r>
    </w:p>
    <w:p w:rsidR="00D2174F" w:rsidRPr="00D042E3" w:rsidRDefault="00D2174F" w:rsidP="00D2174F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</w:p>
    <w:p w:rsidR="00C36E8B" w:rsidRPr="00E55A02" w:rsidRDefault="00C36E8B" w:rsidP="006175C8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E55A02">
        <w:rPr>
          <w:rFonts w:ascii="Times New Roman" w:hAnsi="Times New Roman"/>
          <w:sz w:val="26"/>
          <w:szCs w:val="26"/>
        </w:rPr>
        <w:t>Про районну   Програму для забезпечення виконання Кременецькою  районною  радою рішень суду та пов’язаних із  ними стягнень на 2023 рік.</w:t>
      </w:r>
    </w:p>
    <w:p w:rsidR="00C36E8B" w:rsidRPr="00E55A02" w:rsidRDefault="00C36E8B" w:rsidP="000D61C7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  <w:r w:rsidRPr="00E55A02">
        <w:rPr>
          <w:rFonts w:ascii="Times New Roman" w:hAnsi="Times New Roman"/>
          <w:sz w:val="26"/>
          <w:szCs w:val="26"/>
        </w:rPr>
        <w:t>ІНФОРМУЄ:  КЕБАЛЮК Світлана Дмитрівна – голова районної ради</w:t>
      </w:r>
    </w:p>
    <w:p w:rsidR="00C36E8B" w:rsidRPr="00C36E8B" w:rsidRDefault="00C36E8B" w:rsidP="00C36E8B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</w:p>
    <w:p w:rsidR="006175C8" w:rsidRPr="00D042E3" w:rsidRDefault="006175C8" w:rsidP="006175C8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D042E3">
        <w:rPr>
          <w:rFonts w:ascii="Times New Roman" w:hAnsi="Times New Roman"/>
          <w:sz w:val="26"/>
          <w:szCs w:val="26"/>
        </w:rPr>
        <w:t xml:space="preserve">Про затвердження звіту </w:t>
      </w:r>
      <w:r w:rsidR="00E55A02">
        <w:rPr>
          <w:rFonts w:ascii="Times New Roman" w:hAnsi="Times New Roman"/>
          <w:sz w:val="26"/>
          <w:szCs w:val="26"/>
        </w:rPr>
        <w:t xml:space="preserve">Кременецької </w:t>
      </w:r>
      <w:r w:rsidRPr="00D042E3">
        <w:rPr>
          <w:rFonts w:ascii="Times New Roman" w:hAnsi="Times New Roman"/>
          <w:sz w:val="26"/>
          <w:szCs w:val="26"/>
        </w:rPr>
        <w:t xml:space="preserve">районної </w:t>
      </w:r>
      <w:r w:rsidR="00E55A02">
        <w:rPr>
          <w:rFonts w:ascii="Times New Roman" w:hAnsi="Times New Roman"/>
          <w:sz w:val="26"/>
          <w:szCs w:val="26"/>
        </w:rPr>
        <w:t>військової ад</w:t>
      </w:r>
      <w:r w:rsidRPr="00D042E3">
        <w:rPr>
          <w:rFonts w:ascii="Times New Roman" w:hAnsi="Times New Roman"/>
          <w:sz w:val="26"/>
          <w:szCs w:val="26"/>
        </w:rPr>
        <w:t>міністрації про виконання районного бюджету за І півріччя 2023 року.</w:t>
      </w:r>
    </w:p>
    <w:p w:rsidR="006175C8" w:rsidRPr="00D042E3" w:rsidRDefault="006175C8" w:rsidP="006175C8">
      <w:pPr>
        <w:pStyle w:val="a4"/>
        <w:jc w:val="both"/>
        <w:rPr>
          <w:sz w:val="26"/>
          <w:szCs w:val="26"/>
        </w:rPr>
      </w:pPr>
      <w:r w:rsidRPr="00D042E3">
        <w:rPr>
          <w:sz w:val="26"/>
          <w:szCs w:val="26"/>
        </w:rPr>
        <w:t>ІНФОРМУЄ: КАЗМІРУК Ірина Миколаївна – начальник відділу з питань фінансів та внутрішнього аудиту райдержадміністрації</w:t>
      </w:r>
    </w:p>
    <w:p w:rsidR="006175C8" w:rsidRPr="00D042E3" w:rsidRDefault="006175C8" w:rsidP="006175C8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</w:p>
    <w:p w:rsidR="006175C8" w:rsidRPr="00D042E3" w:rsidRDefault="006175C8" w:rsidP="006175C8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D042E3">
        <w:rPr>
          <w:rFonts w:ascii="Times New Roman" w:hAnsi="Times New Roman"/>
          <w:sz w:val="26"/>
          <w:szCs w:val="26"/>
        </w:rPr>
        <w:t>Про внесення змін до  рішення районної ради від 10.11.2022 року № 101 «Про районний бюджет на 2023 рік».</w:t>
      </w:r>
    </w:p>
    <w:p w:rsidR="006175C8" w:rsidRPr="00D042E3" w:rsidRDefault="006175C8" w:rsidP="006175C8">
      <w:pPr>
        <w:pStyle w:val="a4"/>
        <w:jc w:val="both"/>
        <w:rPr>
          <w:sz w:val="26"/>
          <w:szCs w:val="26"/>
        </w:rPr>
      </w:pPr>
      <w:r w:rsidRPr="00D042E3">
        <w:rPr>
          <w:sz w:val="26"/>
          <w:szCs w:val="26"/>
        </w:rPr>
        <w:t>ІНФОРМУЄ: КАЗМІРУК Ірина Миколаївна – начальник відділу з питань фінансів та внутрішнього аудиту райдержадміністрації</w:t>
      </w:r>
    </w:p>
    <w:p w:rsidR="006175C8" w:rsidRPr="00D042E3" w:rsidRDefault="006175C8" w:rsidP="00D241AB">
      <w:pPr>
        <w:rPr>
          <w:sz w:val="26"/>
          <w:szCs w:val="26"/>
        </w:rPr>
      </w:pPr>
    </w:p>
    <w:p w:rsidR="00D241AB" w:rsidRPr="00D042E3" w:rsidRDefault="00965303" w:rsidP="00D241A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 спільну власність територіальних громад сіл, селищ, міст Кременецького  району.</w:t>
      </w:r>
    </w:p>
    <w:p w:rsidR="006175C8" w:rsidRPr="00D042E3" w:rsidRDefault="006175C8" w:rsidP="00D241AB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  <w:r w:rsidRPr="00D042E3">
        <w:rPr>
          <w:rFonts w:ascii="Times New Roman" w:hAnsi="Times New Roman"/>
          <w:sz w:val="26"/>
          <w:szCs w:val="26"/>
        </w:rPr>
        <w:t>ІНФОРМУЄ:  КЕБАЛЮК Світлана Дмитрівна – голова районної ради</w:t>
      </w:r>
    </w:p>
    <w:p w:rsidR="00D042E3" w:rsidRPr="00D042E3" w:rsidRDefault="00D042E3" w:rsidP="00D042E3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</w:p>
    <w:p w:rsidR="0029086D" w:rsidRPr="00286509" w:rsidRDefault="00D042E3" w:rsidP="00286509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D042E3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6175C8" w:rsidRPr="00286509">
        <w:rPr>
          <w:rFonts w:ascii="Times New Roman" w:hAnsi="Times New Roman"/>
          <w:sz w:val="26"/>
          <w:szCs w:val="26"/>
        </w:rPr>
        <w:t>Різне.</w:t>
      </w:r>
    </w:p>
    <w:sectPr w:rsidR="0029086D" w:rsidRPr="00286509" w:rsidSect="00D042E3">
      <w:pgSz w:w="11906" w:h="16838"/>
      <w:pgMar w:top="181" w:right="282" w:bottom="142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0DE"/>
    <w:multiLevelType w:val="hybridMultilevel"/>
    <w:tmpl w:val="65CE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75C8"/>
    <w:rsid w:val="000405A4"/>
    <w:rsid w:val="000B3A80"/>
    <w:rsid w:val="000D61C7"/>
    <w:rsid w:val="00130BF2"/>
    <w:rsid w:val="00286509"/>
    <w:rsid w:val="0029086D"/>
    <w:rsid w:val="002D31E3"/>
    <w:rsid w:val="00352CCF"/>
    <w:rsid w:val="00386A3A"/>
    <w:rsid w:val="005632C0"/>
    <w:rsid w:val="005835E0"/>
    <w:rsid w:val="006175C8"/>
    <w:rsid w:val="006F2299"/>
    <w:rsid w:val="00700660"/>
    <w:rsid w:val="008E5CF0"/>
    <w:rsid w:val="00965303"/>
    <w:rsid w:val="00A0123A"/>
    <w:rsid w:val="00A44BFC"/>
    <w:rsid w:val="00B626AB"/>
    <w:rsid w:val="00B6587C"/>
    <w:rsid w:val="00BE5D0E"/>
    <w:rsid w:val="00C2137F"/>
    <w:rsid w:val="00C36E8B"/>
    <w:rsid w:val="00D042E3"/>
    <w:rsid w:val="00D2174F"/>
    <w:rsid w:val="00D241AB"/>
    <w:rsid w:val="00DC4608"/>
    <w:rsid w:val="00E55A02"/>
    <w:rsid w:val="00F20A94"/>
    <w:rsid w:val="00F5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C8"/>
    <w:pPr>
      <w:spacing w:after="80" w:line="240" w:lineRule="auto"/>
    </w:pPr>
    <w:rPr>
      <w:rFonts w:ascii="Times New Roman" w:eastAsia="Times New Roman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75C8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3">
    <w:name w:val="Normal (Web)"/>
    <w:basedOn w:val="a"/>
    <w:rsid w:val="006175C8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character" w:customStyle="1" w:styleId="apple-converted-space">
    <w:name w:val="apple-converted-space"/>
    <w:rsid w:val="006175C8"/>
  </w:style>
  <w:style w:type="paragraph" w:styleId="a4">
    <w:name w:val="List Paragraph"/>
    <w:basedOn w:val="a"/>
    <w:uiPriority w:val="34"/>
    <w:qFormat/>
    <w:rsid w:val="006175C8"/>
    <w:pPr>
      <w:ind w:left="720"/>
      <w:contextualSpacing/>
    </w:pPr>
  </w:style>
  <w:style w:type="character" w:styleId="a5">
    <w:name w:val="Strong"/>
    <w:uiPriority w:val="22"/>
    <w:qFormat/>
    <w:rsid w:val="00D2174F"/>
    <w:rPr>
      <w:b/>
      <w:bCs/>
    </w:rPr>
  </w:style>
  <w:style w:type="paragraph" w:styleId="a6">
    <w:name w:val="No Spacing"/>
    <w:uiPriority w:val="1"/>
    <w:qFormat/>
    <w:rsid w:val="00D2174F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917CE-B257-4760-899E-AC5B3ADD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2023-07-31T07:42:00Z</cp:lastPrinted>
  <dcterms:created xsi:type="dcterms:W3CDTF">2023-07-25T10:35:00Z</dcterms:created>
  <dcterms:modified xsi:type="dcterms:W3CDTF">2023-08-08T05:57:00Z</dcterms:modified>
</cp:coreProperties>
</file>