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D" w:rsidRDefault="000D1C9D" w:rsidP="000D1C9D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9D" w:rsidRDefault="000D1C9D" w:rsidP="000D1C9D">
      <w:pPr>
        <w:pStyle w:val="a3"/>
        <w:ind w:right="508"/>
        <w:rPr>
          <w:b/>
          <w:bCs/>
          <w:sz w:val="28"/>
          <w:szCs w:val="28"/>
        </w:rPr>
      </w:pPr>
    </w:p>
    <w:p w:rsidR="000D1C9D" w:rsidRDefault="000D1C9D" w:rsidP="000D1C9D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0D1C9D" w:rsidRDefault="0040107F" w:rsidP="000D1C9D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ВОСЬМЕ   СКЛИКАННЯ.  ТРЕТЯ </w:t>
      </w:r>
      <w:r w:rsidR="000D1C9D">
        <w:rPr>
          <w:b/>
          <w:bCs/>
          <w:sz w:val="28"/>
          <w:szCs w:val="28"/>
        </w:rPr>
        <w:t xml:space="preserve">  СЕСІЯ.</w:t>
      </w:r>
    </w:p>
    <w:p w:rsidR="000D1C9D" w:rsidRDefault="000D1C9D" w:rsidP="000D1C9D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0D1C9D" w:rsidRDefault="000D1C9D" w:rsidP="000D1C9D">
      <w:pPr>
        <w:ind w:right="508"/>
        <w:jc w:val="both"/>
        <w:rPr>
          <w:sz w:val="28"/>
          <w:szCs w:val="28"/>
        </w:rPr>
      </w:pPr>
    </w:p>
    <w:p w:rsidR="000D1C9D" w:rsidRDefault="00D63918" w:rsidP="000D1C9D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 05</w:t>
      </w:r>
      <w:bookmarkStart w:id="0" w:name="_GoBack"/>
      <w:bookmarkEnd w:id="0"/>
      <w:r w:rsidR="00B42BCA">
        <w:rPr>
          <w:b/>
          <w:bCs/>
          <w:sz w:val="28"/>
          <w:szCs w:val="28"/>
        </w:rPr>
        <w:t xml:space="preserve"> </w:t>
      </w:r>
      <w:r w:rsidR="00F4674C">
        <w:rPr>
          <w:b/>
          <w:bCs/>
          <w:sz w:val="28"/>
          <w:szCs w:val="28"/>
        </w:rPr>
        <w:t xml:space="preserve"> січня</w:t>
      </w:r>
      <w:r w:rsidR="000D1C9D">
        <w:rPr>
          <w:b/>
          <w:bCs/>
          <w:sz w:val="28"/>
          <w:szCs w:val="28"/>
        </w:rPr>
        <w:t xml:space="preserve">  2021  року </w:t>
      </w:r>
      <w:r w:rsidR="000D1C9D">
        <w:rPr>
          <w:b/>
          <w:bCs/>
          <w:sz w:val="28"/>
          <w:szCs w:val="28"/>
        </w:rPr>
        <w:tab/>
      </w:r>
      <w:r w:rsidR="000D1C9D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                  №28</w:t>
      </w:r>
    </w:p>
    <w:p w:rsidR="000D1C9D" w:rsidRDefault="000D1C9D" w:rsidP="000D1C9D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E1607A" w:rsidRDefault="00E1607A" w:rsidP="00E1607A">
      <w:pPr>
        <w:shd w:val="clear" w:color="auto" w:fill="FFFFFF"/>
        <w:ind w:right="450"/>
        <w:textAlignment w:val="baseline"/>
      </w:pPr>
    </w:p>
    <w:p w:rsidR="00E1607A" w:rsidRPr="00074E75" w:rsidRDefault="00E1607A" w:rsidP="00E1607A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</w:t>
      </w:r>
      <w:r>
        <w:rPr>
          <w:rStyle w:val="2"/>
          <w:sz w:val="28"/>
          <w:szCs w:val="28"/>
        </w:rPr>
        <w:t>внесення змін до рішення районної ради від 24 грудня 2020 року</w:t>
      </w:r>
      <w:r w:rsidR="00122273">
        <w:rPr>
          <w:rStyle w:val="2"/>
          <w:sz w:val="28"/>
          <w:szCs w:val="28"/>
        </w:rPr>
        <w:t xml:space="preserve"> № 9</w:t>
      </w:r>
      <w:r>
        <w:rPr>
          <w:rStyle w:val="2"/>
          <w:sz w:val="28"/>
          <w:szCs w:val="28"/>
        </w:rPr>
        <w:t xml:space="preserve"> «</w:t>
      </w: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Кременецької </w:t>
      </w:r>
      <w:r>
        <w:rPr>
          <w:rStyle w:val="2"/>
          <w:sz w:val="28"/>
          <w:szCs w:val="28"/>
        </w:rPr>
        <w:t xml:space="preserve">територіальної </w:t>
      </w:r>
      <w:r w:rsidRPr="00074E75">
        <w:rPr>
          <w:rStyle w:val="2"/>
          <w:sz w:val="28"/>
          <w:szCs w:val="28"/>
        </w:rPr>
        <w:t xml:space="preserve"> громади</w:t>
      </w:r>
      <w:r>
        <w:rPr>
          <w:rStyle w:val="2"/>
          <w:sz w:val="28"/>
          <w:szCs w:val="28"/>
        </w:rPr>
        <w:t>»</w:t>
      </w:r>
    </w:p>
    <w:p w:rsidR="00E1607A" w:rsidRPr="00074E75" w:rsidRDefault="00E1607A" w:rsidP="00E1607A">
      <w:pPr>
        <w:spacing w:after="240"/>
        <w:ind w:left="60" w:right="4440"/>
        <w:rPr>
          <w:sz w:val="28"/>
          <w:szCs w:val="28"/>
        </w:rPr>
      </w:pPr>
    </w:p>
    <w:p w:rsidR="00122273" w:rsidRDefault="00E1607A" w:rsidP="00E1607A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176C87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</w:t>
      </w:r>
      <w:r w:rsidR="00B42BCA">
        <w:rPr>
          <w:sz w:val="28"/>
          <w:szCs w:val="28"/>
        </w:rPr>
        <w:t>цеве самоврядування в Україні»,</w:t>
      </w:r>
      <w:r w:rsidR="00197CCB">
        <w:rPr>
          <w:sz w:val="28"/>
          <w:szCs w:val="28"/>
        </w:rPr>
        <w:t xml:space="preserve"> районна рада</w:t>
      </w:r>
    </w:p>
    <w:p w:rsidR="00E1607A" w:rsidRPr="00436C4D" w:rsidRDefault="00E1607A" w:rsidP="00122273">
      <w:pPr>
        <w:pStyle w:val="a3"/>
        <w:ind w:left="212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8E3">
        <w:rPr>
          <w:b/>
          <w:sz w:val="28"/>
          <w:szCs w:val="28"/>
        </w:rPr>
        <w:t>в и р і ш и л а :</w:t>
      </w:r>
    </w:p>
    <w:p w:rsidR="00122273" w:rsidRDefault="00122273" w:rsidP="00122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зміни до пункту 3 рішення Кременецької районної ради </w:t>
      </w:r>
      <w:r w:rsidR="005262AD">
        <w:rPr>
          <w:sz w:val="28"/>
          <w:szCs w:val="28"/>
        </w:rPr>
        <w:t xml:space="preserve"> від 24 грудня 2020 року № 9 «Про передачу об’єктів з спільної власності територіальних громад Кременецького району у комунальну власність Кременецької територіальної громади» зі змінами та доповненнями, виклавши його</w:t>
      </w:r>
      <w:r w:rsidR="002C2D66">
        <w:rPr>
          <w:sz w:val="28"/>
          <w:szCs w:val="28"/>
        </w:rPr>
        <w:t xml:space="preserve"> в такій редакції:</w:t>
      </w:r>
      <w:r w:rsidR="005262AD">
        <w:rPr>
          <w:sz w:val="28"/>
          <w:szCs w:val="28"/>
        </w:rPr>
        <w:t xml:space="preserve">  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« 3.</w:t>
      </w:r>
      <w:r w:rsidRPr="00053844">
        <w:rPr>
          <w:sz w:val="28"/>
          <w:szCs w:val="28"/>
          <w:lang w:val="uk-UA" w:eastAsia="ru-RU"/>
        </w:rPr>
        <w:t xml:space="preserve"> </w:t>
      </w:r>
      <w:r w:rsidRPr="00BF7950">
        <w:rPr>
          <w:sz w:val="28"/>
          <w:szCs w:val="28"/>
          <w:lang w:val="uk-UA" w:eastAsia="ru-RU"/>
        </w:rPr>
        <w:t>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>
        <w:rPr>
          <w:sz w:val="24"/>
          <w:szCs w:val="24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</w:t>
      </w:r>
      <w:r w:rsidR="00AA3CAC">
        <w:rPr>
          <w:rStyle w:val="11"/>
          <w:sz w:val="28"/>
          <w:szCs w:val="28"/>
        </w:rPr>
        <w:t>ної громади з 01 січня 2021 року</w:t>
      </w:r>
      <w:r w:rsidR="00A62BA0">
        <w:rPr>
          <w:rStyle w:val="11"/>
          <w:sz w:val="28"/>
          <w:szCs w:val="28"/>
        </w:rPr>
        <w:t>,</w:t>
      </w:r>
      <w:r w:rsidR="00AA3CAC">
        <w:rPr>
          <w:rStyle w:val="11"/>
          <w:sz w:val="28"/>
          <w:szCs w:val="28"/>
        </w:rPr>
        <w:t xml:space="preserve"> </w:t>
      </w:r>
      <w:r w:rsidRPr="00CF70ED">
        <w:rPr>
          <w:rStyle w:val="11"/>
          <w:sz w:val="28"/>
          <w:szCs w:val="28"/>
        </w:rPr>
        <w:t>зокрема: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1)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Відділення стаціонарного догляду для постійного або тимчасового проживання с. В.</w:t>
      </w:r>
      <w:r w:rsidR="00AA3CAC"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Бережці</w:t>
      </w:r>
      <w:proofErr w:type="spellEnd"/>
      <w:r>
        <w:rPr>
          <w:rStyle w:val="11"/>
          <w:sz w:val="28"/>
          <w:szCs w:val="28"/>
        </w:rPr>
        <w:t>, яке розташоване за адресою: вул. Л.Українки,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56, с.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В.</w:t>
      </w:r>
      <w:r w:rsidR="00AA3CAC"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Бережці</w:t>
      </w:r>
      <w:proofErr w:type="spellEnd"/>
      <w:r>
        <w:rPr>
          <w:rStyle w:val="11"/>
          <w:sz w:val="28"/>
          <w:szCs w:val="28"/>
        </w:rPr>
        <w:t>,</w:t>
      </w:r>
      <w:r w:rsidRPr="0044302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які перебувають на балансі Кременецького територіального центру соціального обслуговування ( надання соціальних послуг)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будівля стаціонарного відділення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харчоблок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пральня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 Відділення стаціонарного догляду для постійного або тимчасового проживання с. </w:t>
      </w:r>
      <w:proofErr w:type="spellStart"/>
      <w:r>
        <w:rPr>
          <w:rStyle w:val="11"/>
          <w:sz w:val="28"/>
          <w:szCs w:val="28"/>
        </w:rPr>
        <w:t>Катеринівка</w:t>
      </w:r>
      <w:proofErr w:type="spellEnd"/>
      <w:r>
        <w:rPr>
          <w:rStyle w:val="11"/>
          <w:sz w:val="28"/>
          <w:szCs w:val="28"/>
        </w:rPr>
        <w:t>, яке розташоване за адресою: вул.</w:t>
      </w:r>
      <w:r w:rsidR="002E2F42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Лікарняна,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22, с.</w:t>
      </w:r>
      <w:r w:rsidR="002E2F42"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Катеринівка</w:t>
      </w:r>
      <w:proofErr w:type="spellEnd"/>
      <w:r>
        <w:rPr>
          <w:rStyle w:val="11"/>
          <w:sz w:val="28"/>
          <w:szCs w:val="28"/>
        </w:rPr>
        <w:t>,</w:t>
      </w:r>
      <w:r w:rsidRPr="0044302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які перебувають на балансі Кременецького територіального центру соціального обслуговування ( надання соціальних послуг)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будівля стаціонарного відділення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склад-гараж</w:t>
      </w:r>
    </w:p>
    <w:p w:rsidR="00B42BCA" w:rsidRDefault="00B42BCA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</w:p>
    <w:p w:rsidR="00B42BCA" w:rsidRDefault="00B42BCA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- трубчастий колодязь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3) Автомобілі, які перебувають на балансі Кременецького територіального центру соціального обслуговування ( надання соціальних послуг)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Москвич М-2141, державний номер 022-11 ТЕ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Волга ГАЗ-2410, державний номер ВО 47-18 ВМ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два гаражі, розташовані за адресою: вул.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Базарна,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9а,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м.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Кременець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</w:p>
    <w:p w:rsidR="00E2346F" w:rsidRDefault="008D176C" w:rsidP="00E2346F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3.1</w:t>
      </w:r>
      <w:r w:rsidR="00E2346F">
        <w:rPr>
          <w:sz w:val="28"/>
          <w:szCs w:val="28"/>
          <w:lang w:val="uk-UA" w:eastAsia="ru-RU"/>
        </w:rPr>
        <w:t>.</w:t>
      </w:r>
      <w:r w:rsidR="00E2346F" w:rsidRPr="00BF7950">
        <w:rPr>
          <w:sz w:val="28"/>
          <w:szCs w:val="28"/>
          <w:lang w:val="uk-UA" w:eastAsia="ru-RU"/>
        </w:rPr>
        <w:t>Передати</w:t>
      </w:r>
      <w:r w:rsidR="00E2346F"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="00E2346F">
        <w:rPr>
          <w:sz w:val="24"/>
          <w:szCs w:val="24"/>
          <w:lang w:val="uk-UA" w:eastAsia="ru-RU"/>
        </w:rPr>
        <w:t xml:space="preserve"> </w:t>
      </w:r>
      <w:r w:rsidR="00E2346F"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 w:rsidR="00E2346F">
        <w:rPr>
          <w:rStyle w:val="11"/>
          <w:sz w:val="28"/>
          <w:szCs w:val="28"/>
        </w:rPr>
        <w:t>а</w:t>
      </w:r>
      <w:r w:rsidR="00E2346F" w:rsidRPr="00CF70ED">
        <w:rPr>
          <w:rStyle w:val="11"/>
          <w:sz w:val="28"/>
          <w:szCs w:val="28"/>
        </w:rPr>
        <w:t xml:space="preserve"> засновника установ</w:t>
      </w:r>
      <w:r w:rsidR="00E2346F">
        <w:rPr>
          <w:rStyle w:val="11"/>
          <w:sz w:val="28"/>
          <w:szCs w:val="28"/>
        </w:rPr>
        <w:t>, організацій</w:t>
      </w:r>
      <w:r w:rsidR="00E2346F" w:rsidRPr="00CF70ED">
        <w:rPr>
          <w:rStyle w:val="11"/>
          <w:sz w:val="28"/>
          <w:szCs w:val="28"/>
        </w:rPr>
        <w:t xml:space="preserve"> та</w:t>
      </w:r>
      <w:r w:rsidR="00E2346F">
        <w:rPr>
          <w:rStyle w:val="11"/>
          <w:sz w:val="28"/>
          <w:szCs w:val="28"/>
        </w:rPr>
        <w:t xml:space="preserve"> об’єктів, які за ними закріплені </w:t>
      </w:r>
      <w:r w:rsidR="00E2346F" w:rsidRPr="00CF70ED">
        <w:rPr>
          <w:rStyle w:val="11"/>
          <w:sz w:val="28"/>
          <w:szCs w:val="28"/>
        </w:rPr>
        <w:t>(будівель, споруд та транспорту) спільної власності територіальних громад Кременецького району, зокрема:</w:t>
      </w:r>
    </w:p>
    <w:p w:rsidR="003C3985" w:rsidRDefault="00DE7D03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1)</w:t>
      </w:r>
      <w:r w:rsidR="003C3985">
        <w:rPr>
          <w:rStyle w:val="11"/>
          <w:sz w:val="28"/>
          <w:szCs w:val="28"/>
        </w:rPr>
        <w:t>Комунальну установу «Центр професійного розвитку педагогічних працівників»  Кременецької районної ради Тернопільської області, розташованої за адресою: вул.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>Шевченка, 32, м.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 xml:space="preserve">Кременець </w:t>
      </w:r>
    </w:p>
    <w:p w:rsidR="003C3985" w:rsidRDefault="00DE7D03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3C3985">
        <w:rPr>
          <w:rStyle w:val="11"/>
          <w:sz w:val="28"/>
          <w:szCs w:val="28"/>
        </w:rPr>
        <w:t xml:space="preserve">) </w:t>
      </w:r>
      <w:proofErr w:type="spellStart"/>
      <w:r w:rsidR="003C3985">
        <w:rPr>
          <w:rStyle w:val="11"/>
          <w:sz w:val="28"/>
          <w:szCs w:val="28"/>
        </w:rPr>
        <w:t>Адмінбудинок</w:t>
      </w:r>
      <w:proofErr w:type="spellEnd"/>
      <w:r w:rsidR="003C3985">
        <w:rPr>
          <w:rStyle w:val="11"/>
          <w:sz w:val="28"/>
          <w:szCs w:val="28"/>
        </w:rPr>
        <w:t xml:space="preserve"> та підсобні приміщення, розташований за адресою: </w:t>
      </w:r>
      <w:r w:rsidR="00AA3CAC">
        <w:rPr>
          <w:rStyle w:val="11"/>
          <w:sz w:val="28"/>
          <w:szCs w:val="28"/>
        </w:rPr>
        <w:t xml:space="preserve">       </w:t>
      </w:r>
      <w:r w:rsidR="003C3985">
        <w:rPr>
          <w:rStyle w:val="11"/>
          <w:sz w:val="28"/>
          <w:szCs w:val="28"/>
        </w:rPr>
        <w:t>вул.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>Словацького,6, м</w:t>
      </w:r>
      <w:r w:rsidR="00AA3CAC">
        <w:rPr>
          <w:rStyle w:val="11"/>
          <w:sz w:val="28"/>
          <w:szCs w:val="28"/>
        </w:rPr>
        <w:t xml:space="preserve">. </w:t>
      </w:r>
      <w:r w:rsidR="003C3985">
        <w:rPr>
          <w:rStyle w:val="11"/>
          <w:sz w:val="28"/>
          <w:szCs w:val="28"/>
        </w:rPr>
        <w:t>Кременець</w:t>
      </w:r>
    </w:p>
    <w:p w:rsidR="003C3985" w:rsidRDefault="00A1721C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3C3985">
        <w:rPr>
          <w:rStyle w:val="11"/>
          <w:sz w:val="28"/>
          <w:szCs w:val="28"/>
        </w:rPr>
        <w:t xml:space="preserve">) </w:t>
      </w:r>
      <w:proofErr w:type="spellStart"/>
      <w:r w:rsidR="003C3985">
        <w:rPr>
          <w:rStyle w:val="11"/>
          <w:sz w:val="28"/>
          <w:szCs w:val="28"/>
        </w:rPr>
        <w:t>Адмінбудинок</w:t>
      </w:r>
      <w:proofErr w:type="spellEnd"/>
      <w:r w:rsidR="003C3985">
        <w:rPr>
          <w:rStyle w:val="11"/>
          <w:sz w:val="28"/>
          <w:szCs w:val="28"/>
        </w:rPr>
        <w:t>, розташований за адресою: вул.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>Шевченка,56, м.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>Кременець</w:t>
      </w:r>
    </w:p>
    <w:p w:rsidR="003C3985" w:rsidRDefault="00A1721C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</w:t>
      </w:r>
      <w:r w:rsidR="003C3985">
        <w:rPr>
          <w:rStyle w:val="11"/>
          <w:sz w:val="28"/>
          <w:szCs w:val="28"/>
        </w:rPr>
        <w:t xml:space="preserve">) Автомобіль ВАЗ 21213, державний номер 557-32 ТЕ  </w:t>
      </w:r>
    </w:p>
    <w:p w:rsidR="003C3985" w:rsidRDefault="00A1721C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3C3985">
        <w:rPr>
          <w:rStyle w:val="11"/>
          <w:sz w:val="28"/>
          <w:szCs w:val="28"/>
        </w:rPr>
        <w:t>) Гаражі, розташовані за адресою: вул.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>Базарна, 9а, м.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>Кременець</w:t>
      </w:r>
    </w:p>
    <w:p w:rsidR="003C3985" w:rsidRDefault="00C648A9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3C3985">
        <w:rPr>
          <w:rStyle w:val="11"/>
          <w:sz w:val="28"/>
          <w:szCs w:val="28"/>
        </w:rPr>
        <w:t>) Будівля, розташована за адресою: вул</w:t>
      </w:r>
      <w:r w:rsidR="00AA3CAC">
        <w:rPr>
          <w:rStyle w:val="11"/>
          <w:sz w:val="28"/>
          <w:szCs w:val="28"/>
        </w:rPr>
        <w:t xml:space="preserve">. </w:t>
      </w:r>
      <w:proofErr w:type="spellStart"/>
      <w:r w:rsidR="003C3985">
        <w:rPr>
          <w:rStyle w:val="11"/>
          <w:sz w:val="28"/>
          <w:szCs w:val="28"/>
        </w:rPr>
        <w:t>Козубського</w:t>
      </w:r>
      <w:proofErr w:type="spellEnd"/>
      <w:r w:rsidR="003C3985">
        <w:rPr>
          <w:rStyle w:val="11"/>
          <w:sz w:val="28"/>
          <w:szCs w:val="28"/>
        </w:rPr>
        <w:t>,4, м.</w:t>
      </w:r>
      <w:r w:rsidR="00AA3CAC">
        <w:rPr>
          <w:rStyle w:val="11"/>
          <w:sz w:val="28"/>
          <w:szCs w:val="28"/>
        </w:rPr>
        <w:t xml:space="preserve"> </w:t>
      </w:r>
      <w:r w:rsidR="003C3985">
        <w:rPr>
          <w:rStyle w:val="11"/>
          <w:sz w:val="28"/>
          <w:szCs w:val="28"/>
        </w:rPr>
        <w:t xml:space="preserve">Кременець </w:t>
      </w:r>
    </w:p>
    <w:p w:rsidR="003C3985" w:rsidRDefault="003C3985" w:rsidP="003C3985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rStyle w:val="11"/>
          <w:sz w:val="28"/>
          <w:szCs w:val="28"/>
        </w:rPr>
        <w:t>3.</w:t>
      </w:r>
      <w:r w:rsidR="008D176C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>. Керівникам ( в.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о.</w:t>
      </w:r>
      <w:r w:rsidR="00AA3CA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керівників) вищевказаних установ, організацій провести </w:t>
      </w:r>
      <w:r>
        <w:rPr>
          <w:sz w:val="28"/>
          <w:szCs w:val="28"/>
          <w:lang w:val="uk-UA" w:eastAsia="ru-RU"/>
        </w:rPr>
        <w:t>приймання</w:t>
      </w:r>
      <w:r w:rsidR="00197CC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- передачу </w:t>
      </w:r>
      <w:r w:rsidRPr="00CF70ED">
        <w:rPr>
          <w:rStyle w:val="11"/>
          <w:sz w:val="28"/>
          <w:szCs w:val="28"/>
        </w:rPr>
        <w:t>установ</w:t>
      </w:r>
      <w:r>
        <w:rPr>
          <w:rStyle w:val="11"/>
          <w:sz w:val="28"/>
          <w:szCs w:val="28"/>
        </w:rPr>
        <w:t>, організацій</w:t>
      </w:r>
      <w:r w:rsidRPr="00CF70ED">
        <w:rPr>
          <w:rStyle w:val="11"/>
          <w:sz w:val="28"/>
          <w:szCs w:val="28"/>
        </w:rPr>
        <w:t xml:space="preserve"> та</w:t>
      </w:r>
      <w:r>
        <w:rPr>
          <w:rStyle w:val="11"/>
          <w:sz w:val="28"/>
          <w:szCs w:val="28"/>
        </w:rPr>
        <w:t xml:space="preserve"> об’єктів, які за ними закріплені</w:t>
      </w:r>
      <w:r>
        <w:rPr>
          <w:sz w:val="28"/>
          <w:szCs w:val="28"/>
          <w:lang w:val="uk-UA" w:eastAsia="ru-RU"/>
        </w:rPr>
        <w:t xml:space="preserve">  та майна , надати письмову інформацію у виконавчий апарат районної ради про виконання даного рішення.</w:t>
      </w:r>
    </w:p>
    <w:p w:rsidR="003C3985" w:rsidRDefault="003C3985" w:rsidP="003C39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</w:t>
      </w:r>
      <w:r w:rsidR="00FB3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3985" w:rsidRDefault="003C3985" w:rsidP="003C3985"/>
    <w:p w:rsidR="0006237C" w:rsidRDefault="0006237C" w:rsidP="0006237C">
      <w:pPr>
        <w:rPr>
          <w:b/>
          <w:sz w:val="28"/>
          <w:szCs w:val="28"/>
        </w:rPr>
      </w:pPr>
    </w:p>
    <w:p w:rsidR="0006237C" w:rsidRDefault="0006237C" w:rsidP="0006237C">
      <w:pPr>
        <w:rPr>
          <w:b/>
          <w:sz w:val="28"/>
          <w:szCs w:val="28"/>
        </w:rPr>
      </w:pPr>
    </w:p>
    <w:p w:rsidR="00F4674C" w:rsidRDefault="00F4674C" w:rsidP="0006237C">
      <w:pPr>
        <w:rPr>
          <w:b/>
          <w:sz w:val="28"/>
          <w:szCs w:val="28"/>
        </w:rPr>
      </w:pPr>
    </w:p>
    <w:p w:rsidR="00F4674C" w:rsidRDefault="00F4674C" w:rsidP="0006237C">
      <w:pPr>
        <w:rPr>
          <w:b/>
          <w:sz w:val="28"/>
          <w:szCs w:val="28"/>
        </w:rPr>
      </w:pPr>
    </w:p>
    <w:p w:rsidR="0006237C" w:rsidRDefault="0006237C" w:rsidP="0006237C">
      <w:pPr>
        <w:rPr>
          <w:b/>
          <w:sz w:val="28"/>
          <w:szCs w:val="28"/>
        </w:rPr>
      </w:pPr>
    </w:p>
    <w:p w:rsidR="00197CCB" w:rsidRDefault="00197CCB" w:rsidP="00062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="0006237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Світлана КЕБАЛЮК</w:t>
      </w:r>
      <w:r w:rsidR="0006237C">
        <w:rPr>
          <w:b/>
          <w:sz w:val="28"/>
          <w:szCs w:val="28"/>
        </w:rPr>
        <w:t xml:space="preserve">   </w:t>
      </w:r>
    </w:p>
    <w:p w:rsidR="00197CCB" w:rsidRDefault="00197CCB" w:rsidP="0006237C">
      <w:pPr>
        <w:rPr>
          <w:b/>
          <w:sz w:val="28"/>
          <w:szCs w:val="28"/>
        </w:rPr>
      </w:pPr>
    </w:p>
    <w:p w:rsidR="00B8251D" w:rsidRDefault="00B8251D" w:rsidP="003C3985"/>
    <w:sectPr w:rsidR="00B8251D" w:rsidSect="00E16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1607A"/>
    <w:rsid w:val="0006237C"/>
    <w:rsid w:val="000D1C9D"/>
    <w:rsid w:val="00122273"/>
    <w:rsid w:val="00176C87"/>
    <w:rsid w:val="00197CCB"/>
    <w:rsid w:val="002C2D66"/>
    <w:rsid w:val="002E2F42"/>
    <w:rsid w:val="003023F7"/>
    <w:rsid w:val="003C3985"/>
    <w:rsid w:val="0040107F"/>
    <w:rsid w:val="005262AD"/>
    <w:rsid w:val="00555ADD"/>
    <w:rsid w:val="00601EFA"/>
    <w:rsid w:val="008D176C"/>
    <w:rsid w:val="00A1721C"/>
    <w:rsid w:val="00A62BA0"/>
    <w:rsid w:val="00AA3CAC"/>
    <w:rsid w:val="00B42BCA"/>
    <w:rsid w:val="00B8251D"/>
    <w:rsid w:val="00B91459"/>
    <w:rsid w:val="00C648A9"/>
    <w:rsid w:val="00D63918"/>
    <w:rsid w:val="00DE7D03"/>
    <w:rsid w:val="00E1607A"/>
    <w:rsid w:val="00E2346F"/>
    <w:rsid w:val="00EE1C55"/>
    <w:rsid w:val="00F4674C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1607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0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E1607A"/>
    <w:pPr>
      <w:jc w:val="center"/>
    </w:pPr>
    <w:rPr>
      <w:sz w:val="36"/>
    </w:rPr>
  </w:style>
  <w:style w:type="character" w:customStyle="1" w:styleId="2">
    <w:name w:val="Основний текст (2)"/>
    <w:basedOn w:val="a0"/>
    <w:rsid w:val="00E16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E16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E16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E1607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607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6">
    <w:name w:val="Основний текст_"/>
    <w:basedOn w:val="a0"/>
    <w:link w:val="4"/>
    <w:rsid w:val="003C39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3C3985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2199</Words>
  <Characters>1254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Р  І  Ш  Е  Н  Н  Я</vt:lpstr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2021-01-05T13:39:00Z</cp:lastPrinted>
  <dcterms:created xsi:type="dcterms:W3CDTF">2020-12-29T06:42:00Z</dcterms:created>
  <dcterms:modified xsi:type="dcterms:W3CDTF">2021-01-05T13:39:00Z</dcterms:modified>
</cp:coreProperties>
</file>