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69" w:rsidRDefault="00002769" w:rsidP="00002769">
      <w:pPr>
        <w:jc w:val="center"/>
        <w:rPr>
          <w:iCs/>
          <w:sz w:val="28"/>
        </w:rPr>
      </w:pPr>
    </w:p>
    <w:p w:rsidR="00002769" w:rsidRDefault="00002769" w:rsidP="00002769">
      <w:pPr>
        <w:jc w:val="center"/>
        <w:rPr>
          <w:iCs/>
          <w:sz w:val="28"/>
        </w:rPr>
      </w:pPr>
      <w:r>
        <w:rPr>
          <w:noProof/>
          <w:sz w:val="28"/>
          <w:lang w:val="ru-RU"/>
        </w:rPr>
        <w:drawing>
          <wp:inline distT="0" distB="0" distL="0" distR="0">
            <wp:extent cx="485775" cy="685800"/>
            <wp:effectExtent l="19050" t="0" r="952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42" t="2693" r="8249" b="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769" w:rsidRDefault="00002769" w:rsidP="00002769">
      <w:pPr>
        <w:pStyle w:val="a3"/>
        <w:ind w:right="508"/>
        <w:rPr>
          <w:b/>
          <w:bCs/>
          <w:sz w:val="28"/>
          <w:szCs w:val="28"/>
        </w:rPr>
      </w:pPr>
    </w:p>
    <w:p w:rsidR="00002769" w:rsidRDefault="00002769" w:rsidP="00002769">
      <w:pPr>
        <w:pStyle w:val="a3"/>
        <w:ind w:right="5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КРЕМЕНЕЦЬКА     РАЙОННА    РАДА</w:t>
      </w:r>
    </w:p>
    <w:p w:rsidR="00002769" w:rsidRDefault="00002769" w:rsidP="00002769">
      <w:pPr>
        <w:ind w:right="5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  СКЛИКАННЯ.    ВІСІМНАДЦЯТА   СЕСІЯ.</w:t>
      </w:r>
    </w:p>
    <w:p w:rsidR="00002769" w:rsidRDefault="00002769" w:rsidP="00002769">
      <w:pPr>
        <w:pStyle w:val="1"/>
        <w:tabs>
          <w:tab w:val="left" w:pos="580"/>
          <w:tab w:val="center" w:pos="4680"/>
        </w:tabs>
        <w:ind w:right="508"/>
        <w:rPr>
          <w:szCs w:val="28"/>
        </w:rPr>
      </w:pPr>
      <w:r>
        <w:rPr>
          <w:szCs w:val="28"/>
        </w:rPr>
        <w:t xml:space="preserve">Р  І  Ш  Е  Н 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 Я</w:t>
      </w:r>
    </w:p>
    <w:p w:rsidR="00002769" w:rsidRDefault="00002769" w:rsidP="00002769">
      <w:pPr>
        <w:ind w:right="508"/>
        <w:jc w:val="both"/>
        <w:rPr>
          <w:sz w:val="28"/>
          <w:szCs w:val="28"/>
        </w:rPr>
      </w:pPr>
    </w:p>
    <w:p w:rsidR="00002769" w:rsidRDefault="00E75CD7" w:rsidP="00002769">
      <w:pPr>
        <w:ind w:right="5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« 16  </w:t>
      </w:r>
      <w:r w:rsidR="00002769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  липня   </w:t>
      </w:r>
      <w:r w:rsidR="00002769">
        <w:rPr>
          <w:b/>
          <w:bCs/>
          <w:sz w:val="28"/>
          <w:szCs w:val="28"/>
        </w:rPr>
        <w:t xml:space="preserve"> 2025  року </w:t>
      </w:r>
      <w:r w:rsidR="00002769">
        <w:rPr>
          <w:b/>
          <w:bCs/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 xml:space="preserve">                         № 169</w:t>
      </w:r>
    </w:p>
    <w:p w:rsidR="00002769" w:rsidRDefault="00002769" w:rsidP="00002769">
      <w:pPr>
        <w:ind w:right="5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Кременець</w:t>
      </w:r>
    </w:p>
    <w:p w:rsidR="00002769" w:rsidRDefault="00002769" w:rsidP="00002769">
      <w:pPr>
        <w:ind w:right="508"/>
        <w:jc w:val="both"/>
        <w:rPr>
          <w:b/>
          <w:bCs/>
          <w:sz w:val="28"/>
          <w:szCs w:val="28"/>
        </w:rPr>
      </w:pPr>
    </w:p>
    <w:p w:rsidR="00002769" w:rsidRDefault="00002769" w:rsidP="000027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затвердження Статуту Кременецького районного </w:t>
      </w:r>
    </w:p>
    <w:p w:rsidR="00002769" w:rsidRPr="00002769" w:rsidRDefault="00002769" w:rsidP="000027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комунального бюро технічної інвентаризації </w:t>
      </w:r>
      <w:r>
        <w:rPr>
          <w:b/>
          <w:sz w:val="28"/>
          <w:szCs w:val="28"/>
        </w:rPr>
        <w:t xml:space="preserve">в новій редакції </w:t>
      </w:r>
    </w:p>
    <w:p w:rsidR="00002769" w:rsidRDefault="00002769" w:rsidP="00002769">
      <w:pPr>
        <w:ind w:firstLine="708"/>
        <w:jc w:val="both"/>
        <w:rPr>
          <w:sz w:val="28"/>
          <w:szCs w:val="28"/>
        </w:rPr>
      </w:pPr>
    </w:p>
    <w:p w:rsidR="00002769" w:rsidRPr="002514C5" w:rsidRDefault="00002769" w:rsidP="00002769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Керуючись  статтями 43, 60 Закону України «Про місцеве самоврядування в Україні»,</w:t>
      </w:r>
      <w:r>
        <w:rPr>
          <w:sz w:val="28"/>
          <w:szCs w:val="28"/>
          <w:shd w:val="clear" w:color="auto" w:fill="FCFCFC"/>
        </w:rPr>
        <w:t xml:space="preserve"> </w:t>
      </w:r>
      <w:r>
        <w:rPr>
          <w:sz w:val="28"/>
          <w:szCs w:val="28"/>
        </w:rPr>
        <w:t xml:space="preserve">статтями  3, 17 Закону України «Про державну реєстрацію юридичних осіб, фізичних осіб – підприємців та громадських формувань»,статтями 52-54, 78, 137 «Господарського кодексу України», статтями 104-108 «Цивільного кодексу України», </w:t>
      </w:r>
      <w:r>
        <w:rPr>
          <w:sz w:val="28"/>
          <w:szCs w:val="28"/>
          <w:shd w:val="clear" w:color="auto" w:fill="FFFFFF"/>
        </w:rPr>
        <w:t>розглянувши</w:t>
      </w:r>
      <w:r>
        <w:rPr>
          <w:color w:val="000000"/>
          <w:sz w:val="28"/>
          <w:szCs w:val="28"/>
        </w:rPr>
        <w:t xml:space="preserve"> клопотання Кременецького районного комунального бюро технічної інвентаризації</w:t>
      </w:r>
      <w:r>
        <w:rPr>
          <w:sz w:val="28"/>
          <w:szCs w:val="28"/>
        </w:rPr>
        <w:t xml:space="preserve">, районна рада </w:t>
      </w:r>
    </w:p>
    <w:p w:rsidR="00002769" w:rsidRDefault="00002769" w:rsidP="00002769">
      <w:pPr>
        <w:ind w:left="3540"/>
        <w:jc w:val="both"/>
        <w:rPr>
          <w:b/>
          <w:sz w:val="28"/>
          <w:szCs w:val="28"/>
        </w:rPr>
      </w:pPr>
    </w:p>
    <w:p w:rsidR="00002769" w:rsidRPr="00B328E3" w:rsidRDefault="00002769" w:rsidP="00002769">
      <w:pPr>
        <w:ind w:left="3540"/>
        <w:jc w:val="both"/>
        <w:rPr>
          <w:b/>
          <w:sz w:val="28"/>
          <w:szCs w:val="28"/>
        </w:rPr>
      </w:pPr>
      <w:r w:rsidRPr="00B328E3">
        <w:rPr>
          <w:b/>
          <w:sz w:val="28"/>
          <w:szCs w:val="28"/>
        </w:rPr>
        <w:t>в и р і ш и л а :</w:t>
      </w:r>
    </w:p>
    <w:p w:rsidR="00002769" w:rsidRDefault="00002769" w:rsidP="00002769">
      <w:pPr>
        <w:jc w:val="both"/>
      </w:pPr>
    </w:p>
    <w:p w:rsidR="00002769" w:rsidRPr="00002769" w:rsidRDefault="00002769" w:rsidP="0000276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02769">
        <w:rPr>
          <w:sz w:val="28"/>
          <w:szCs w:val="28"/>
        </w:rPr>
        <w:t>Затвердити Статут</w:t>
      </w:r>
      <w:r w:rsidRPr="00002769">
        <w:rPr>
          <w:b/>
          <w:bCs/>
          <w:sz w:val="28"/>
          <w:szCs w:val="28"/>
        </w:rPr>
        <w:t xml:space="preserve"> </w:t>
      </w:r>
      <w:r w:rsidRPr="00002769">
        <w:rPr>
          <w:bCs/>
          <w:sz w:val="28"/>
          <w:szCs w:val="28"/>
        </w:rPr>
        <w:t xml:space="preserve">Кременецького районного комунального бюро технічної інвентаризації </w:t>
      </w:r>
      <w:r w:rsidRPr="00002769">
        <w:rPr>
          <w:sz w:val="28"/>
          <w:szCs w:val="28"/>
        </w:rPr>
        <w:t>в новій редакції</w:t>
      </w:r>
      <w:r w:rsidRPr="00002769">
        <w:rPr>
          <w:b/>
          <w:sz w:val="28"/>
          <w:szCs w:val="28"/>
        </w:rPr>
        <w:t xml:space="preserve"> </w:t>
      </w:r>
      <w:r w:rsidRPr="00002769">
        <w:rPr>
          <w:bCs/>
          <w:sz w:val="28"/>
          <w:szCs w:val="28"/>
        </w:rPr>
        <w:t>. Додається.</w:t>
      </w:r>
    </w:p>
    <w:p w:rsidR="00002769" w:rsidRPr="00002769" w:rsidRDefault="00002769" w:rsidP="00002769">
      <w:pPr>
        <w:pStyle w:val="a6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02769">
        <w:rPr>
          <w:bCs/>
          <w:sz w:val="28"/>
          <w:szCs w:val="28"/>
        </w:rPr>
        <w:t xml:space="preserve"> Кременецького районного комунального бюро технічної інвентаризації </w:t>
      </w:r>
      <w:r w:rsidRPr="0017402C">
        <w:rPr>
          <w:sz w:val="28"/>
          <w:szCs w:val="28"/>
        </w:rPr>
        <w:t>провести державну реєстрацію Статуту згідно чинного законодавства України</w:t>
      </w:r>
      <w:r>
        <w:rPr>
          <w:sz w:val="28"/>
          <w:szCs w:val="28"/>
        </w:rPr>
        <w:t>.</w:t>
      </w:r>
    </w:p>
    <w:p w:rsidR="00002769" w:rsidRPr="00002769" w:rsidRDefault="00002769" w:rsidP="00002769">
      <w:pPr>
        <w:pStyle w:val="a6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02769">
        <w:rPr>
          <w:sz w:val="28"/>
          <w:szCs w:val="28"/>
        </w:rPr>
        <w:t>Контроль за виконанням рішення покласти на постійну комісію районної ради  з питань</w:t>
      </w:r>
      <w:r>
        <w:rPr>
          <w:sz w:val="28"/>
          <w:szCs w:val="28"/>
        </w:rPr>
        <w:t xml:space="preserve"> промисловості, житлово-комунального господарства та комунальної власності</w:t>
      </w:r>
      <w:r w:rsidRPr="00002769">
        <w:rPr>
          <w:bCs/>
          <w:sz w:val="28"/>
          <w:szCs w:val="28"/>
        </w:rPr>
        <w:t>.</w:t>
      </w:r>
    </w:p>
    <w:p w:rsidR="00002769" w:rsidRDefault="00002769" w:rsidP="00002769">
      <w:pPr>
        <w:pStyle w:val="11"/>
        <w:ind w:left="0"/>
        <w:jc w:val="both"/>
        <w:rPr>
          <w:sz w:val="28"/>
          <w:szCs w:val="28"/>
        </w:rPr>
      </w:pPr>
    </w:p>
    <w:p w:rsidR="00002769" w:rsidRDefault="00002769" w:rsidP="00002769">
      <w:pPr>
        <w:jc w:val="both"/>
      </w:pPr>
    </w:p>
    <w:p w:rsidR="00002769" w:rsidRDefault="00002769" w:rsidP="00002769">
      <w:pPr>
        <w:jc w:val="both"/>
      </w:pPr>
    </w:p>
    <w:p w:rsidR="00002769" w:rsidRDefault="00002769" w:rsidP="00002769">
      <w:pPr>
        <w:jc w:val="both"/>
      </w:pPr>
    </w:p>
    <w:p w:rsidR="00002769" w:rsidRDefault="00002769" w:rsidP="00002769"/>
    <w:p w:rsidR="00002769" w:rsidRDefault="00002769" w:rsidP="00002769">
      <w:pPr>
        <w:jc w:val="both"/>
        <w:rPr>
          <w:b/>
          <w:sz w:val="28"/>
          <w:szCs w:val="28"/>
        </w:rPr>
      </w:pPr>
      <w:r w:rsidRPr="000378E4">
        <w:rPr>
          <w:b/>
          <w:sz w:val="28"/>
          <w:szCs w:val="28"/>
        </w:rPr>
        <w:t xml:space="preserve">Голова районної ради </w:t>
      </w:r>
      <w:r w:rsidRPr="000378E4">
        <w:rPr>
          <w:b/>
          <w:sz w:val="28"/>
          <w:szCs w:val="28"/>
        </w:rPr>
        <w:tab/>
      </w:r>
      <w:r w:rsidRPr="000378E4">
        <w:rPr>
          <w:b/>
          <w:sz w:val="28"/>
          <w:szCs w:val="28"/>
        </w:rPr>
        <w:tab/>
      </w:r>
      <w:r w:rsidRPr="000378E4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Світлана КЕБАЛЮК</w:t>
      </w:r>
    </w:p>
    <w:p w:rsidR="00002769" w:rsidRDefault="00002769" w:rsidP="00002769">
      <w:pPr>
        <w:jc w:val="both"/>
        <w:rPr>
          <w:b/>
          <w:sz w:val="28"/>
          <w:szCs w:val="28"/>
        </w:rPr>
      </w:pPr>
    </w:p>
    <w:p w:rsidR="00002769" w:rsidRDefault="00002769" w:rsidP="000027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02769" w:rsidRPr="00670CAA" w:rsidRDefault="00002769" w:rsidP="00002769">
      <w:pPr>
        <w:jc w:val="both"/>
        <w:rPr>
          <w:b/>
          <w:sz w:val="28"/>
          <w:szCs w:val="28"/>
        </w:rPr>
      </w:pPr>
    </w:p>
    <w:p w:rsidR="00670CAA" w:rsidRPr="00670CAA" w:rsidRDefault="00670CAA" w:rsidP="00BB36E3">
      <w:pPr>
        <w:tabs>
          <w:tab w:val="left" w:pos="904"/>
        </w:tabs>
        <w:rPr>
          <w:sz w:val="28"/>
          <w:szCs w:val="28"/>
        </w:rPr>
      </w:pPr>
      <w:r w:rsidRPr="00670CAA">
        <w:rPr>
          <w:sz w:val="28"/>
          <w:szCs w:val="28"/>
        </w:rPr>
        <w:t xml:space="preserve">Василь </w:t>
      </w:r>
      <w:proofErr w:type="spellStart"/>
      <w:r w:rsidRPr="00670CAA">
        <w:rPr>
          <w:sz w:val="28"/>
          <w:szCs w:val="28"/>
        </w:rPr>
        <w:t>Ребрина</w:t>
      </w:r>
      <w:proofErr w:type="spellEnd"/>
    </w:p>
    <w:p w:rsidR="00670CAA" w:rsidRPr="00670CAA" w:rsidRDefault="00670CAA" w:rsidP="00BB36E3">
      <w:pPr>
        <w:tabs>
          <w:tab w:val="left" w:pos="904"/>
        </w:tabs>
        <w:rPr>
          <w:sz w:val="28"/>
          <w:szCs w:val="28"/>
        </w:rPr>
      </w:pPr>
    </w:p>
    <w:p w:rsidR="0029086D" w:rsidRPr="00670CAA" w:rsidRDefault="00670CAA" w:rsidP="00BB36E3">
      <w:pPr>
        <w:tabs>
          <w:tab w:val="left" w:pos="904"/>
        </w:tabs>
        <w:rPr>
          <w:sz w:val="28"/>
          <w:szCs w:val="28"/>
        </w:rPr>
      </w:pPr>
      <w:r w:rsidRPr="00670CAA">
        <w:rPr>
          <w:sz w:val="28"/>
          <w:szCs w:val="28"/>
        </w:rPr>
        <w:t xml:space="preserve">Світлана </w:t>
      </w:r>
      <w:proofErr w:type="spellStart"/>
      <w:r w:rsidRPr="00670CAA">
        <w:rPr>
          <w:sz w:val="28"/>
          <w:szCs w:val="28"/>
        </w:rPr>
        <w:t>Нікітюк</w:t>
      </w:r>
      <w:proofErr w:type="spellEnd"/>
      <w:r w:rsidR="00BB36E3" w:rsidRPr="00670CAA">
        <w:rPr>
          <w:sz w:val="28"/>
          <w:szCs w:val="28"/>
        </w:rPr>
        <w:tab/>
      </w:r>
    </w:p>
    <w:p w:rsidR="00BB36E3" w:rsidRPr="00670CAA" w:rsidRDefault="00BB36E3" w:rsidP="00BB36E3">
      <w:pPr>
        <w:tabs>
          <w:tab w:val="left" w:pos="904"/>
        </w:tabs>
        <w:rPr>
          <w:sz w:val="28"/>
          <w:szCs w:val="28"/>
        </w:rPr>
      </w:pPr>
    </w:p>
    <w:p w:rsidR="00BB36E3" w:rsidRDefault="00BB36E3" w:rsidP="00BB36E3">
      <w:pPr>
        <w:tabs>
          <w:tab w:val="left" w:pos="904"/>
        </w:tabs>
      </w:pPr>
    </w:p>
    <w:p w:rsidR="00BB36E3" w:rsidRDefault="00BB36E3" w:rsidP="00BB36E3">
      <w:pPr>
        <w:tabs>
          <w:tab w:val="left" w:pos="904"/>
        </w:tabs>
      </w:pPr>
    </w:p>
    <w:p w:rsidR="00BB36E3" w:rsidRDefault="00BB36E3" w:rsidP="00BB36E3">
      <w:pPr>
        <w:tabs>
          <w:tab w:val="left" w:pos="904"/>
        </w:tabs>
      </w:pPr>
    </w:p>
    <w:p w:rsidR="00BB36E3" w:rsidRDefault="00BB36E3" w:rsidP="00BB36E3">
      <w:pPr>
        <w:tabs>
          <w:tab w:val="left" w:pos="904"/>
        </w:tabs>
      </w:pPr>
    </w:p>
    <w:p w:rsidR="00670CAA" w:rsidRDefault="00670CAA" w:rsidP="00BB36E3">
      <w:pPr>
        <w:pStyle w:val="a7"/>
        <w:ind w:left="5954"/>
        <w:rPr>
          <w:sz w:val="28"/>
          <w:szCs w:val="28"/>
          <w:lang w:val="uk-UA"/>
        </w:rPr>
      </w:pPr>
    </w:p>
    <w:p w:rsidR="00670CAA" w:rsidRDefault="00670CAA" w:rsidP="00BB36E3">
      <w:pPr>
        <w:pStyle w:val="a7"/>
        <w:ind w:left="5954"/>
        <w:rPr>
          <w:sz w:val="28"/>
          <w:szCs w:val="28"/>
          <w:lang w:val="uk-UA"/>
        </w:rPr>
      </w:pPr>
    </w:p>
    <w:p w:rsidR="00670CAA" w:rsidRDefault="00670CAA" w:rsidP="00BB36E3">
      <w:pPr>
        <w:pStyle w:val="a7"/>
        <w:ind w:left="5954"/>
        <w:rPr>
          <w:sz w:val="28"/>
          <w:szCs w:val="28"/>
          <w:lang w:val="uk-UA"/>
        </w:rPr>
      </w:pPr>
    </w:p>
    <w:p w:rsidR="00BB36E3" w:rsidRDefault="00BB36E3" w:rsidP="00BB36E3">
      <w:pPr>
        <w:pStyle w:val="a7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B36E3" w:rsidRDefault="00BB36E3" w:rsidP="00670CAA">
      <w:pPr>
        <w:pStyle w:val="a7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Кременецької районної ради № _____       </w:t>
      </w:r>
      <w:r w:rsidR="00670CAA">
        <w:rPr>
          <w:sz w:val="28"/>
          <w:szCs w:val="28"/>
          <w:lang w:val="uk-UA"/>
        </w:rPr>
        <w:t xml:space="preserve">      від «___» ________2025 </w:t>
      </w:r>
    </w:p>
    <w:p w:rsidR="00BB36E3" w:rsidRDefault="00BB36E3" w:rsidP="00BB36E3">
      <w:pPr>
        <w:pStyle w:val="a7"/>
        <w:jc w:val="center"/>
        <w:rPr>
          <w:sz w:val="28"/>
          <w:szCs w:val="28"/>
          <w:lang w:val="uk-UA"/>
        </w:rPr>
      </w:pPr>
    </w:p>
    <w:p w:rsidR="00BB36E3" w:rsidRDefault="00BB36E3" w:rsidP="00BB36E3">
      <w:pPr>
        <w:pStyle w:val="a7"/>
        <w:jc w:val="center"/>
        <w:rPr>
          <w:b/>
          <w:sz w:val="36"/>
          <w:szCs w:val="36"/>
          <w:lang w:val="uk-UA"/>
        </w:rPr>
      </w:pPr>
      <w:r w:rsidRPr="00B87FF8">
        <w:rPr>
          <w:b/>
          <w:sz w:val="36"/>
          <w:szCs w:val="36"/>
          <w:lang w:val="uk-UA"/>
        </w:rPr>
        <w:t>СТАТУТ</w:t>
      </w:r>
    </w:p>
    <w:p w:rsidR="00BB36E3" w:rsidRPr="00B87FF8" w:rsidRDefault="00BB36E3" w:rsidP="00BB36E3">
      <w:pPr>
        <w:pStyle w:val="a7"/>
        <w:jc w:val="center"/>
        <w:rPr>
          <w:b/>
          <w:sz w:val="36"/>
          <w:szCs w:val="36"/>
          <w:lang w:val="uk-UA"/>
        </w:rPr>
      </w:pPr>
      <w:r w:rsidRPr="00B87FF8">
        <w:rPr>
          <w:b/>
          <w:sz w:val="36"/>
          <w:szCs w:val="36"/>
          <w:lang w:val="uk-UA"/>
        </w:rPr>
        <w:br/>
        <w:t xml:space="preserve">Кременецького </w:t>
      </w:r>
      <w:r>
        <w:rPr>
          <w:b/>
          <w:sz w:val="36"/>
          <w:szCs w:val="36"/>
          <w:lang w:val="uk-UA"/>
        </w:rPr>
        <w:t>районного комунального бюро технічної інвентаризації</w:t>
      </w:r>
      <w:bookmarkStart w:id="0" w:name="_GoBack"/>
      <w:bookmarkEnd w:id="0"/>
    </w:p>
    <w:p w:rsidR="00BB36E3" w:rsidRPr="00B87FF8" w:rsidRDefault="00BB36E3" w:rsidP="00BB36E3">
      <w:pPr>
        <w:pStyle w:val="a7"/>
        <w:jc w:val="center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(НОВА РЕДАКЦІЯ)</w:t>
      </w:r>
    </w:p>
    <w:p w:rsidR="00BB36E3" w:rsidRPr="00B87FF8" w:rsidRDefault="00BB36E3" w:rsidP="00BB36E3">
      <w:pPr>
        <w:rPr>
          <w:sz w:val="28"/>
          <w:szCs w:val="28"/>
        </w:rPr>
      </w:pPr>
      <w:r w:rsidRPr="00B87FF8">
        <w:rPr>
          <w:sz w:val="28"/>
          <w:szCs w:val="28"/>
        </w:rPr>
        <w:br w:type="page"/>
      </w:r>
    </w:p>
    <w:p w:rsidR="00BB36E3" w:rsidRPr="00B87FF8" w:rsidRDefault="00BB36E3" w:rsidP="00BB36E3">
      <w:pPr>
        <w:pStyle w:val="a7"/>
        <w:rPr>
          <w:b/>
          <w:sz w:val="28"/>
          <w:szCs w:val="28"/>
          <w:lang w:val="uk-UA"/>
        </w:rPr>
      </w:pPr>
    </w:p>
    <w:p w:rsidR="00BB36E3" w:rsidRPr="00B87FF8" w:rsidRDefault="00BB36E3" w:rsidP="00BB36E3">
      <w:pPr>
        <w:pStyle w:val="a7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B87FF8">
        <w:rPr>
          <w:b/>
          <w:sz w:val="28"/>
          <w:szCs w:val="28"/>
          <w:lang w:val="uk-UA"/>
        </w:rPr>
        <w:t>ЗАГАЛЬНІ ПОЛОЖЕННЯ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1.1. Кременецьке комунальне підприємство технічної інвентаризації (далі — Підприємство) є юридичною особою публічного права, утвореною на основі комунальної власності Кременецької районної ради.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1.2. Засновником та власником Підприємства є Кременецька районна рада (далі — Засновник).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1.3. Підприємство діє на підставі Конституції України, Цивільного кодексу України, Господарського кодексу України, законів України, інших нормативно-правових актів та цього Статуту.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1.4. Підприємство є правонаступником майнових прав та обов’язків Кременецького районного бюро технічної інвентаризації.</w:t>
      </w:r>
    </w:p>
    <w:p w:rsidR="00BB36E3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1.5. Юридична адреса Підприємства: м. Кременець, Тернопільська область, вул. Шевченка, 75.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6. Повна назва підприємства: КРЕМЕНЕЦЬКЕ РАЙОННЕ КОМУНАЛЬНЕ БЮРО ТЕХНІЧНОЇ ІНВЕНТАРИЗАЦІЇ, скорочена – Кременецьке РКБТІ.</w:t>
      </w:r>
    </w:p>
    <w:p w:rsidR="00BB36E3" w:rsidRPr="00B87FF8" w:rsidRDefault="00BB36E3" w:rsidP="00BB36E3">
      <w:pPr>
        <w:pStyle w:val="a7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B87FF8">
        <w:rPr>
          <w:b/>
          <w:sz w:val="28"/>
          <w:szCs w:val="28"/>
          <w:lang w:val="uk-UA"/>
        </w:rPr>
        <w:t>МЕТА І ПРЕДМЕТ ДІЯЛЬНОСТІ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2.1. Метою діяльності Підприємства є забезпечення надання послуг юридичним та фізичним особам з технічної інвентаризації об’єктів нерухомого майна, оціночних та інших супутніх послуг.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2.2. Основними видами діяльності Підприємства є:</w:t>
      </w:r>
    </w:p>
    <w:p w:rsidR="00BB36E3" w:rsidRPr="00B87FF8" w:rsidRDefault="00BB36E3" w:rsidP="00BB36E3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технічна інвентаризація об’єктів нерухомого майна;</w:t>
      </w:r>
    </w:p>
    <w:p w:rsidR="00BB36E3" w:rsidRPr="00B87FF8" w:rsidRDefault="00BB36E3" w:rsidP="00BB36E3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виготовлення технічних паспортів, довідок та інших технічних документів;</w:t>
      </w:r>
    </w:p>
    <w:p w:rsidR="00BB36E3" w:rsidRPr="00B87FF8" w:rsidRDefault="00BB36E3" w:rsidP="00BB36E3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підготовка технічних висновків;</w:t>
      </w:r>
    </w:p>
    <w:p w:rsidR="00BB36E3" w:rsidRPr="00B87FF8" w:rsidRDefault="00BB36E3" w:rsidP="00BB36E3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оформлення документації на об’єкти будівництва;</w:t>
      </w:r>
    </w:p>
    <w:p w:rsidR="00BB36E3" w:rsidRPr="00B87FF8" w:rsidRDefault="00BB36E3" w:rsidP="00BB36E3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участь у наданні адміністративних послуг у сфері нерухомості;</w:t>
      </w:r>
    </w:p>
    <w:p w:rsidR="00BB36E3" w:rsidRPr="00B87FF8" w:rsidRDefault="00BB36E3" w:rsidP="00BB36E3">
      <w:pPr>
        <w:pStyle w:val="a7"/>
        <w:numPr>
          <w:ilvl w:val="0"/>
          <w:numId w:val="4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інші послуги згідно з чинним законодавством України.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2.3. Підприємство здійснює господарську діяльність на підставі державної реєстрації та ліцензій (у разі наявності ліцензованих видів діяльності).</w:t>
      </w:r>
    </w:p>
    <w:p w:rsidR="00BB36E3" w:rsidRPr="00B87FF8" w:rsidRDefault="00BB36E3" w:rsidP="00BB36E3">
      <w:pPr>
        <w:pStyle w:val="a7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B87FF8">
        <w:rPr>
          <w:b/>
          <w:sz w:val="28"/>
          <w:szCs w:val="28"/>
          <w:lang w:val="uk-UA"/>
        </w:rPr>
        <w:t>ЮРИДИЧНИЙ СТАТУС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3.1. Підприємство є юридичною особою з дня державної реєстрації, має самостійний баланс, рахунки в банках, печатку, штампи та інші реквізити.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3.2. Підприємство може від свого імені набувати майнових і немайнових прав, нести обов’язки, бути позивачем і відповідачем у суді.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3.3. Підприємство не відповідає за зобов’язання Засновника, як і Засновник не несе відповідальності за зобов’язаннями Підприємства, крім випадків, передбачених законодавством.</w:t>
      </w:r>
    </w:p>
    <w:p w:rsidR="00BB36E3" w:rsidRPr="00B87FF8" w:rsidRDefault="00BB36E3" w:rsidP="00BB36E3">
      <w:pPr>
        <w:pStyle w:val="a7"/>
        <w:numPr>
          <w:ilvl w:val="0"/>
          <w:numId w:val="6"/>
        </w:numPr>
        <w:rPr>
          <w:b/>
          <w:sz w:val="28"/>
          <w:szCs w:val="28"/>
          <w:lang w:val="uk-UA"/>
        </w:rPr>
      </w:pPr>
      <w:r w:rsidRPr="00B87FF8">
        <w:rPr>
          <w:b/>
          <w:sz w:val="28"/>
          <w:szCs w:val="28"/>
          <w:lang w:val="uk-UA"/>
        </w:rPr>
        <w:lastRenderedPageBreak/>
        <w:t>МАЙНО ПІДПРИЄМСТВА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4.1. Майно Підприємства є комунальною власністю та закріплюється за ним на праві оперативного управління.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4.2. Джерелами формування майна є:</w:t>
      </w:r>
    </w:p>
    <w:p w:rsidR="00BB36E3" w:rsidRPr="00B87FF8" w:rsidRDefault="00BB36E3" w:rsidP="00BB36E3">
      <w:pPr>
        <w:pStyle w:val="a7"/>
        <w:numPr>
          <w:ilvl w:val="0"/>
          <w:numId w:val="7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майно, передане Засновником;</w:t>
      </w:r>
    </w:p>
    <w:p w:rsidR="00BB36E3" w:rsidRPr="00B87FF8" w:rsidRDefault="00BB36E3" w:rsidP="00BB36E3">
      <w:pPr>
        <w:pStyle w:val="a7"/>
        <w:numPr>
          <w:ilvl w:val="0"/>
          <w:numId w:val="7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доходи від господарської діяльності;</w:t>
      </w:r>
    </w:p>
    <w:p w:rsidR="00BB36E3" w:rsidRPr="00B87FF8" w:rsidRDefault="00BB36E3" w:rsidP="00BB36E3">
      <w:pPr>
        <w:pStyle w:val="a7"/>
        <w:numPr>
          <w:ilvl w:val="0"/>
          <w:numId w:val="7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гранти, благодійна допомога та інші надходження, не заборонені законом.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 xml:space="preserve">4.3. </w:t>
      </w:r>
      <w:r>
        <w:rPr>
          <w:sz w:val="28"/>
          <w:szCs w:val="28"/>
          <w:lang w:val="uk-UA"/>
        </w:rPr>
        <w:t>Відчуження</w:t>
      </w:r>
      <w:r w:rsidRPr="00B87FF8">
        <w:rPr>
          <w:sz w:val="28"/>
          <w:szCs w:val="28"/>
          <w:lang w:val="uk-UA"/>
        </w:rPr>
        <w:t xml:space="preserve"> майна можливе лише за згодою Засновника в порядку, визначеному законодавством.</w:t>
      </w:r>
    </w:p>
    <w:p w:rsidR="00BB36E3" w:rsidRPr="00B87FF8" w:rsidRDefault="00BB36E3" w:rsidP="00BB36E3">
      <w:pPr>
        <w:pStyle w:val="a7"/>
        <w:numPr>
          <w:ilvl w:val="0"/>
          <w:numId w:val="8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ПРАВА ТА ОБОВ’ЯЗКИ ПІДПРИЄМСТВА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5.1. Підприємство має право:</w:t>
      </w:r>
    </w:p>
    <w:p w:rsidR="00BB36E3" w:rsidRPr="00B87FF8" w:rsidRDefault="00BB36E3" w:rsidP="00BB36E3">
      <w:pPr>
        <w:pStyle w:val="a7"/>
        <w:numPr>
          <w:ilvl w:val="0"/>
          <w:numId w:val="9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надавати платні послуги фізичним та юридичним особам згідно з чинним законодавством;</w:t>
      </w:r>
    </w:p>
    <w:p w:rsidR="00BB36E3" w:rsidRPr="00B87FF8" w:rsidRDefault="00BB36E3" w:rsidP="00BB36E3">
      <w:pPr>
        <w:pStyle w:val="a7"/>
        <w:numPr>
          <w:ilvl w:val="0"/>
          <w:numId w:val="9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укладати господарські договори, контракти, угоди;</w:t>
      </w:r>
    </w:p>
    <w:p w:rsidR="00BB36E3" w:rsidRPr="00B87FF8" w:rsidRDefault="00BB36E3" w:rsidP="00BB36E3">
      <w:pPr>
        <w:pStyle w:val="a7"/>
        <w:numPr>
          <w:ilvl w:val="0"/>
          <w:numId w:val="9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отримувати оплату за надані послуги;</w:t>
      </w:r>
    </w:p>
    <w:p w:rsidR="00BB36E3" w:rsidRPr="00B87FF8" w:rsidRDefault="00BB36E3" w:rsidP="00BB36E3">
      <w:pPr>
        <w:pStyle w:val="a7"/>
        <w:numPr>
          <w:ilvl w:val="0"/>
          <w:numId w:val="9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самостійно розпоряджатися отриманими доходами у межах чинного законодавства;</w:t>
      </w:r>
    </w:p>
    <w:p w:rsidR="00BB36E3" w:rsidRPr="00B87FF8" w:rsidRDefault="00BB36E3" w:rsidP="00BB36E3">
      <w:pPr>
        <w:pStyle w:val="a7"/>
        <w:numPr>
          <w:ilvl w:val="0"/>
          <w:numId w:val="9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орендувати або передавати в оренду майно, що перебуває у його віданні;</w:t>
      </w:r>
    </w:p>
    <w:p w:rsidR="00BB36E3" w:rsidRPr="00B87FF8" w:rsidRDefault="00BB36E3" w:rsidP="00BB36E3">
      <w:pPr>
        <w:pStyle w:val="a7"/>
        <w:numPr>
          <w:ilvl w:val="0"/>
          <w:numId w:val="9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 xml:space="preserve">брати участь у тендерах, конкурсах, </w:t>
      </w:r>
      <w:proofErr w:type="spellStart"/>
      <w:r w:rsidRPr="00B87FF8">
        <w:rPr>
          <w:sz w:val="28"/>
          <w:szCs w:val="28"/>
          <w:lang w:val="uk-UA"/>
        </w:rPr>
        <w:t>проєктах</w:t>
      </w:r>
      <w:proofErr w:type="spellEnd"/>
      <w:r w:rsidRPr="00B87FF8">
        <w:rPr>
          <w:sz w:val="28"/>
          <w:szCs w:val="28"/>
          <w:lang w:val="uk-UA"/>
        </w:rPr>
        <w:t>, ініціативах.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5.2. Підприємство зобов’язане:</w:t>
      </w:r>
    </w:p>
    <w:p w:rsidR="00BB36E3" w:rsidRPr="00B87FF8" w:rsidRDefault="00BB36E3" w:rsidP="00BB36E3">
      <w:pPr>
        <w:pStyle w:val="a7"/>
        <w:numPr>
          <w:ilvl w:val="0"/>
          <w:numId w:val="10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забезпечувати належну якість послуг;</w:t>
      </w:r>
    </w:p>
    <w:p w:rsidR="00BB36E3" w:rsidRPr="00B87FF8" w:rsidRDefault="00BB36E3" w:rsidP="00BB36E3">
      <w:pPr>
        <w:pStyle w:val="a7"/>
        <w:numPr>
          <w:ilvl w:val="0"/>
          <w:numId w:val="10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вести бухгалтерський облік і статистичну звітність відповідно до законодавства;</w:t>
      </w:r>
    </w:p>
    <w:p w:rsidR="00BB36E3" w:rsidRPr="00B87FF8" w:rsidRDefault="00BB36E3" w:rsidP="00BB36E3">
      <w:pPr>
        <w:pStyle w:val="a7"/>
        <w:numPr>
          <w:ilvl w:val="0"/>
          <w:numId w:val="10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сплачувати податки та обов’язкові платежі;</w:t>
      </w:r>
    </w:p>
    <w:p w:rsidR="00BB36E3" w:rsidRPr="00B87FF8" w:rsidRDefault="00BB36E3" w:rsidP="00BB36E3">
      <w:pPr>
        <w:pStyle w:val="a7"/>
        <w:numPr>
          <w:ilvl w:val="0"/>
          <w:numId w:val="10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дотримуватися законодавства про працю, охорону праці, довкілля;</w:t>
      </w:r>
    </w:p>
    <w:p w:rsidR="00BB36E3" w:rsidRDefault="00BB36E3" w:rsidP="00BB36E3">
      <w:pPr>
        <w:pStyle w:val="a7"/>
        <w:numPr>
          <w:ilvl w:val="0"/>
          <w:numId w:val="10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забезпечувати захист персональних даних клієнтів.</w:t>
      </w:r>
    </w:p>
    <w:p w:rsidR="00BB36E3" w:rsidRPr="00B87FF8" w:rsidRDefault="00BB36E3" w:rsidP="00BB36E3">
      <w:pPr>
        <w:pStyle w:val="a7"/>
        <w:ind w:left="720"/>
        <w:rPr>
          <w:sz w:val="28"/>
          <w:szCs w:val="28"/>
          <w:lang w:val="uk-UA"/>
        </w:rPr>
      </w:pPr>
    </w:p>
    <w:p w:rsidR="00BB36E3" w:rsidRPr="00B87FF8" w:rsidRDefault="00BB36E3" w:rsidP="00BB36E3">
      <w:pPr>
        <w:pStyle w:val="a7"/>
        <w:numPr>
          <w:ilvl w:val="0"/>
          <w:numId w:val="11"/>
        </w:numPr>
        <w:rPr>
          <w:b/>
          <w:sz w:val="28"/>
          <w:szCs w:val="28"/>
          <w:lang w:val="uk-UA"/>
        </w:rPr>
      </w:pPr>
      <w:r w:rsidRPr="00B87FF8">
        <w:rPr>
          <w:b/>
          <w:sz w:val="28"/>
          <w:szCs w:val="28"/>
          <w:lang w:val="uk-UA"/>
        </w:rPr>
        <w:t>УПРАВЛІННЯ ПІДПРИЄМСТВОМ</w:t>
      </w:r>
    </w:p>
    <w:p w:rsidR="00BB36E3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6.1. Управління Підприємством здійснює начальник, який призначається та звільняється з посади за рішенням Кременецької районної ради або уповноваженого органу ради.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Порядок надання відпусток начальнику здійснюється відповідно до трудового законодавства України та погодженням з головою районної ради. 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3</w:t>
      </w:r>
      <w:r w:rsidRPr="00B87FF8">
        <w:rPr>
          <w:sz w:val="28"/>
          <w:szCs w:val="28"/>
          <w:lang w:val="uk-UA"/>
        </w:rPr>
        <w:t>. Начальник:</w:t>
      </w:r>
    </w:p>
    <w:p w:rsidR="00BB36E3" w:rsidRPr="00B87FF8" w:rsidRDefault="00BB36E3" w:rsidP="00BB36E3">
      <w:pPr>
        <w:pStyle w:val="a7"/>
        <w:numPr>
          <w:ilvl w:val="0"/>
          <w:numId w:val="12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організовує роботу Підприємства;</w:t>
      </w:r>
    </w:p>
    <w:p w:rsidR="00BB36E3" w:rsidRPr="00B87FF8" w:rsidRDefault="00BB36E3" w:rsidP="00BB36E3">
      <w:pPr>
        <w:pStyle w:val="a7"/>
        <w:numPr>
          <w:ilvl w:val="0"/>
          <w:numId w:val="12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укладає договори;</w:t>
      </w:r>
    </w:p>
    <w:p w:rsidR="00BB36E3" w:rsidRDefault="00BB36E3" w:rsidP="00BB36E3">
      <w:pPr>
        <w:pStyle w:val="a7"/>
        <w:numPr>
          <w:ilvl w:val="0"/>
          <w:numId w:val="12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lastRenderedPageBreak/>
        <w:t>несе персональну відповідальність за результати фінансово-господарської діяльності;</w:t>
      </w:r>
    </w:p>
    <w:p w:rsidR="00BB36E3" w:rsidRPr="00B87FF8" w:rsidRDefault="00BB36E3" w:rsidP="00BB36E3">
      <w:pPr>
        <w:pStyle w:val="a7"/>
        <w:numPr>
          <w:ilvl w:val="0"/>
          <w:numId w:val="1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призначає та звільняє працівників Бюро, визначає їх обов’язки;</w:t>
      </w:r>
    </w:p>
    <w:p w:rsidR="00BB36E3" w:rsidRPr="00B87FF8" w:rsidRDefault="00BB36E3" w:rsidP="00BB36E3">
      <w:pPr>
        <w:pStyle w:val="a7"/>
        <w:numPr>
          <w:ilvl w:val="0"/>
          <w:numId w:val="12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діє без доручення від імені Підприємства.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4</w:t>
      </w:r>
      <w:r w:rsidRPr="00B87FF8">
        <w:rPr>
          <w:sz w:val="28"/>
          <w:szCs w:val="28"/>
          <w:lang w:val="uk-UA"/>
        </w:rPr>
        <w:t>. Колектив Підприємства може утворювати трудовий колектив, укладати колективний договір відповідно до Закону України «Про колективні договори і угоди». Начальник є стороною роботодавця у такому договорі.</w:t>
      </w:r>
    </w:p>
    <w:p w:rsidR="00BB36E3" w:rsidRPr="00B87FF8" w:rsidRDefault="00BB36E3" w:rsidP="00BB36E3">
      <w:pPr>
        <w:pStyle w:val="a7"/>
        <w:numPr>
          <w:ilvl w:val="0"/>
          <w:numId w:val="13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ФІНАНСОВО-ГОСПОДАРСЬКА ДІЯЛЬНІСТЬ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7.1. Підприємство здійснює діяльність на засадах самофінансування та самоокупності.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7.2. Доходи Підприємства формуються за рахунок оплати послуг юридичними та фізичними особами.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7.3. Підприємство сплачує податки та інші обов’язкові платежі відповідно до законодавства України.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7.4. Мінімальний розмір оплати праці працівників не може бути нижчим за встановлений законодавством.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7.5. Підприємство здійснює бухгалтерський облік, веде фінансову та статистичну звітність відповідно до вимог законодавства України. Відповідальність за її достовірність несе начальник та головний бухгалтер підприємства.</w:t>
      </w:r>
    </w:p>
    <w:p w:rsidR="00BB36E3" w:rsidRPr="00B87FF8" w:rsidRDefault="00BB36E3" w:rsidP="00BB36E3">
      <w:pPr>
        <w:pStyle w:val="a7"/>
        <w:numPr>
          <w:ilvl w:val="0"/>
          <w:numId w:val="14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ЛІКВІДАЦІЯ ТА РЕОРГАНІЗАЦІЯ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8.1. Ліквідація або реорганізація Підприємства здійснюється за рішенням Засновника відповідно до законодавства.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8.2. У разі припинення діяльності Підприємства забезпечується дотримання прав працівників згідно з трудовим законодавством України.</w:t>
      </w:r>
    </w:p>
    <w:p w:rsidR="00BB36E3" w:rsidRPr="00B87FF8" w:rsidRDefault="00BB36E3" w:rsidP="00BB36E3">
      <w:pPr>
        <w:pStyle w:val="a7"/>
        <w:numPr>
          <w:ilvl w:val="0"/>
          <w:numId w:val="15"/>
        </w:numPr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ПРИКІНЦЕВІ ПОЛОЖЕННЯ</w:t>
      </w:r>
    </w:p>
    <w:p w:rsidR="00BB36E3" w:rsidRPr="00B87FF8" w:rsidRDefault="00BB36E3" w:rsidP="00BB36E3">
      <w:pPr>
        <w:pStyle w:val="a7"/>
        <w:rPr>
          <w:sz w:val="28"/>
          <w:szCs w:val="28"/>
          <w:lang w:val="uk-UA"/>
        </w:rPr>
      </w:pPr>
      <w:r w:rsidRPr="00B87FF8">
        <w:rPr>
          <w:sz w:val="28"/>
          <w:szCs w:val="28"/>
          <w:lang w:val="uk-UA"/>
        </w:rPr>
        <w:t>9.1. Питання, не врегульовані цим Статутом, регулюються законодавством України.</w:t>
      </w:r>
    </w:p>
    <w:p w:rsidR="00BB36E3" w:rsidRDefault="00BB36E3" w:rsidP="00BB36E3">
      <w:pPr>
        <w:rPr>
          <w:sz w:val="28"/>
          <w:szCs w:val="28"/>
        </w:rPr>
      </w:pPr>
    </w:p>
    <w:p w:rsidR="00BB36E3" w:rsidRDefault="00BB36E3" w:rsidP="00BB36E3">
      <w:pPr>
        <w:rPr>
          <w:sz w:val="28"/>
          <w:szCs w:val="28"/>
        </w:rPr>
      </w:pPr>
      <w:r>
        <w:rPr>
          <w:sz w:val="28"/>
          <w:szCs w:val="28"/>
        </w:rPr>
        <w:t>Голова</w:t>
      </w:r>
    </w:p>
    <w:p w:rsidR="00BB36E3" w:rsidRPr="00B87FF8" w:rsidRDefault="00BB36E3" w:rsidP="00BB36E3">
      <w:pPr>
        <w:rPr>
          <w:sz w:val="28"/>
          <w:szCs w:val="28"/>
        </w:rPr>
      </w:pPr>
      <w:r>
        <w:rPr>
          <w:sz w:val="28"/>
          <w:szCs w:val="28"/>
        </w:rPr>
        <w:t xml:space="preserve">Кременецької районної ради  </w:t>
      </w:r>
      <w:proofErr w:type="spellStart"/>
      <w:r>
        <w:rPr>
          <w:sz w:val="28"/>
          <w:szCs w:val="28"/>
        </w:rPr>
        <w:t>_____________________Світла</w:t>
      </w:r>
      <w:proofErr w:type="spellEnd"/>
      <w:r>
        <w:rPr>
          <w:sz w:val="28"/>
          <w:szCs w:val="28"/>
        </w:rPr>
        <w:t>на КЕБАЛЮК</w:t>
      </w:r>
    </w:p>
    <w:p w:rsidR="00BB36E3" w:rsidRPr="00BB36E3" w:rsidRDefault="00BB36E3" w:rsidP="00BB36E3">
      <w:pPr>
        <w:tabs>
          <w:tab w:val="left" w:pos="904"/>
        </w:tabs>
      </w:pPr>
    </w:p>
    <w:sectPr w:rsidR="00BB36E3" w:rsidRPr="00BB36E3" w:rsidSect="00283779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A32"/>
    <w:multiLevelType w:val="multilevel"/>
    <w:tmpl w:val="F2E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B3B32"/>
    <w:multiLevelType w:val="multilevel"/>
    <w:tmpl w:val="422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83368"/>
    <w:multiLevelType w:val="multilevel"/>
    <w:tmpl w:val="AD30AE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31DA1"/>
    <w:multiLevelType w:val="multilevel"/>
    <w:tmpl w:val="D22449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53E40"/>
    <w:multiLevelType w:val="multilevel"/>
    <w:tmpl w:val="CDB8C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A5479"/>
    <w:multiLevelType w:val="multilevel"/>
    <w:tmpl w:val="DD1E6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A74FE"/>
    <w:multiLevelType w:val="multilevel"/>
    <w:tmpl w:val="1E5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23BA6"/>
    <w:multiLevelType w:val="multilevel"/>
    <w:tmpl w:val="FAB0D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253EF"/>
    <w:multiLevelType w:val="multilevel"/>
    <w:tmpl w:val="848A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D703E"/>
    <w:multiLevelType w:val="multilevel"/>
    <w:tmpl w:val="80D0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437012"/>
    <w:multiLevelType w:val="multilevel"/>
    <w:tmpl w:val="4468C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CA238E"/>
    <w:multiLevelType w:val="multilevel"/>
    <w:tmpl w:val="552E19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7A1E63"/>
    <w:multiLevelType w:val="multilevel"/>
    <w:tmpl w:val="D12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E42EA"/>
    <w:multiLevelType w:val="hybridMultilevel"/>
    <w:tmpl w:val="B318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77E5C"/>
    <w:multiLevelType w:val="multilevel"/>
    <w:tmpl w:val="AB38F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4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02769"/>
    <w:rsid w:val="00002769"/>
    <w:rsid w:val="00034DA0"/>
    <w:rsid w:val="000B3A80"/>
    <w:rsid w:val="0029086D"/>
    <w:rsid w:val="00324FD8"/>
    <w:rsid w:val="00352CCF"/>
    <w:rsid w:val="005632C0"/>
    <w:rsid w:val="00670CAA"/>
    <w:rsid w:val="006F2299"/>
    <w:rsid w:val="00700660"/>
    <w:rsid w:val="009671EF"/>
    <w:rsid w:val="00980DC1"/>
    <w:rsid w:val="00B55F9D"/>
    <w:rsid w:val="00B626AB"/>
    <w:rsid w:val="00B6587C"/>
    <w:rsid w:val="00BB36E3"/>
    <w:rsid w:val="00BE655C"/>
    <w:rsid w:val="00C4078E"/>
    <w:rsid w:val="00D05008"/>
    <w:rsid w:val="00DC4608"/>
    <w:rsid w:val="00E75CD7"/>
    <w:rsid w:val="00F20A94"/>
    <w:rsid w:val="00FF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0276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76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002769"/>
    <w:pPr>
      <w:jc w:val="center"/>
    </w:pPr>
    <w:rPr>
      <w:sz w:val="36"/>
    </w:rPr>
  </w:style>
  <w:style w:type="paragraph" w:customStyle="1" w:styleId="11">
    <w:name w:val="Абзац списка1"/>
    <w:basedOn w:val="a"/>
    <w:rsid w:val="00002769"/>
    <w:pPr>
      <w:suppressAutoHyphens/>
      <w:ind w:left="720"/>
      <w:contextualSpacing/>
    </w:pPr>
    <w:rPr>
      <w:rFonts w:eastAsia="Calibri"/>
      <w:lang w:eastAsia="ar-SA"/>
    </w:rPr>
  </w:style>
  <w:style w:type="character" w:customStyle="1" w:styleId="2">
    <w:name w:val="Основний текст (2)_"/>
    <w:rsid w:val="00002769"/>
    <w:rPr>
      <w:sz w:val="28"/>
      <w:szCs w:val="28"/>
      <w:shd w:val="clear" w:color="auto" w:fill="FFFFFF"/>
    </w:rPr>
  </w:style>
  <w:style w:type="character" w:customStyle="1" w:styleId="29">
    <w:name w:val="Основний текст (2) + 9"/>
    <w:rsid w:val="00002769"/>
    <w:rPr>
      <w:rFonts w:ascii="Times New Roman" w:hAnsi="Times New Roman" w:cs="Times New Roman"/>
      <w:b/>
      <w:bCs/>
      <w:spacing w:val="20"/>
      <w:sz w:val="19"/>
      <w:szCs w:val="19"/>
      <w:u w:val="none"/>
      <w:shd w:val="clear" w:color="auto" w:fill="FFFFFF"/>
    </w:rPr>
  </w:style>
  <w:style w:type="paragraph" w:customStyle="1" w:styleId="21">
    <w:name w:val="Основний текст (2)1"/>
    <w:basedOn w:val="a"/>
    <w:rsid w:val="00002769"/>
    <w:pPr>
      <w:widowControl w:val="0"/>
      <w:shd w:val="clear" w:color="auto" w:fill="FFFFFF"/>
      <w:suppressAutoHyphens/>
      <w:spacing w:after="180" w:line="370" w:lineRule="exact"/>
      <w:jc w:val="both"/>
    </w:pPr>
    <w:rPr>
      <w:sz w:val="28"/>
      <w:szCs w:val="28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002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76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00276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B36E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965</Words>
  <Characters>5503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2025-07-22T06:15:00Z</cp:lastPrinted>
  <dcterms:created xsi:type="dcterms:W3CDTF">2025-07-01T12:00:00Z</dcterms:created>
  <dcterms:modified xsi:type="dcterms:W3CDTF">2025-08-15T07:45:00Z</dcterms:modified>
</cp:coreProperties>
</file>