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B4" w:rsidRPr="003F61C5" w:rsidRDefault="00537CB4" w:rsidP="00537CB4">
      <w:pPr>
        <w:pStyle w:val="a3"/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3F61C5">
        <w:rPr>
          <w:lang w:val="uk-UA" w:eastAsia="en-US"/>
        </w:rPr>
        <w:object w:dxaOrig="6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5pt" o:ole="">
            <v:imagedata r:id="rId5" o:title=""/>
          </v:shape>
          <o:OLEObject Type="Embed" ProgID="CorelDRAW.Graphic.6" ShapeID="_x0000_i1025" DrawAspect="Content" ObjectID="_1764079808" r:id="rId6"/>
        </w:object>
      </w:r>
    </w:p>
    <w:p w:rsidR="00537CB4" w:rsidRPr="003F61C5" w:rsidRDefault="00537CB4" w:rsidP="00537CB4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3F61C5">
        <w:rPr>
          <w:b/>
          <w:bCs/>
          <w:sz w:val="28"/>
          <w:szCs w:val="28"/>
        </w:rPr>
        <w:t>КРЕМЕНЕЦЬКА  РАЙОННА  РАДА</w:t>
      </w:r>
    </w:p>
    <w:p w:rsidR="00537CB4" w:rsidRPr="003F61C5" w:rsidRDefault="00537CB4" w:rsidP="00537CB4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 w:rsidRPr="003F61C5">
        <w:rPr>
          <w:b/>
          <w:bCs/>
          <w:sz w:val="28"/>
          <w:szCs w:val="28"/>
          <w:lang w:val="uk-UA"/>
        </w:rPr>
        <w:t>ВОСЬМЕ СКЛИКАННЯ ЧОТИРНАДЦЯТА СЕСІЯ</w:t>
      </w:r>
    </w:p>
    <w:p w:rsidR="00537CB4" w:rsidRPr="003F61C5" w:rsidRDefault="00537CB4" w:rsidP="00537CB4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F61C5">
        <w:rPr>
          <w:b/>
          <w:sz w:val="28"/>
          <w:szCs w:val="28"/>
          <w:lang w:val="uk-UA"/>
        </w:rPr>
        <w:t>Н</w:t>
      </w:r>
      <w:proofErr w:type="spellEnd"/>
      <w:r w:rsidRPr="003F61C5">
        <w:rPr>
          <w:b/>
          <w:sz w:val="28"/>
          <w:szCs w:val="28"/>
          <w:lang w:val="uk-UA"/>
        </w:rPr>
        <w:t xml:space="preserve"> Я</w:t>
      </w:r>
    </w:p>
    <w:p w:rsidR="00537CB4" w:rsidRPr="003F61C5" w:rsidRDefault="00537CB4" w:rsidP="00537CB4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</w:p>
    <w:p w:rsidR="00537CB4" w:rsidRPr="003F61C5" w:rsidRDefault="00537CB4" w:rsidP="00537CB4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 xml:space="preserve">Від «  </w:t>
      </w:r>
      <w:r w:rsidR="00C71B18">
        <w:rPr>
          <w:b/>
          <w:sz w:val="28"/>
          <w:szCs w:val="28"/>
          <w:lang w:val="uk-UA"/>
        </w:rPr>
        <w:t>14</w:t>
      </w:r>
      <w:r w:rsidRPr="003F61C5">
        <w:rPr>
          <w:b/>
          <w:sz w:val="28"/>
          <w:szCs w:val="28"/>
          <w:lang w:val="uk-UA"/>
        </w:rPr>
        <w:t xml:space="preserve">   »     </w:t>
      </w:r>
      <w:r w:rsidR="00C71B18">
        <w:rPr>
          <w:b/>
          <w:sz w:val="28"/>
          <w:szCs w:val="28"/>
          <w:lang w:val="uk-UA"/>
        </w:rPr>
        <w:t>12</w:t>
      </w:r>
      <w:r w:rsidRPr="003F61C5">
        <w:rPr>
          <w:b/>
          <w:sz w:val="28"/>
          <w:szCs w:val="28"/>
          <w:lang w:val="uk-UA"/>
        </w:rPr>
        <w:t xml:space="preserve">       2023 року        </w:t>
      </w:r>
      <w:r w:rsidR="00C71B18">
        <w:rPr>
          <w:b/>
          <w:sz w:val="28"/>
          <w:szCs w:val="28"/>
          <w:lang w:val="uk-UA"/>
        </w:rPr>
        <w:t xml:space="preserve">             </w:t>
      </w:r>
      <w:r w:rsidRPr="003F61C5">
        <w:rPr>
          <w:b/>
          <w:sz w:val="28"/>
          <w:szCs w:val="28"/>
          <w:lang w:val="uk-UA"/>
        </w:rPr>
        <w:t xml:space="preserve">      № </w:t>
      </w:r>
      <w:r w:rsidR="00C71B18">
        <w:rPr>
          <w:b/>
          <w:sz w:val="28"/>
          <w:szCs w:val="28"/>
          <w:lang w:val="uk-UA"/>
        </w:rPr>
        <w:t>127</w:t>
      </w:r>
    </w:p>
    <w:p w:rsidR="00537CB4" w:rsidRPr="003F61C5" w:rsidRDefault="00537CB4" w:rsidP="00537CB4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>м. Кременець</w:t>
      </w:r>
    </w:p>
    <w:p w:rsidR="00537CB4" w:rsidRPr="003F61C5" w:rsidRDefault="00537CB4" w:rsidP="00537CB4">
      <w:pPr>
        <w:numPr>
          <w:ilvl w:val="0"/>
          <w:numId w:val="1"/>
        </w:numPr>
        <w:suppressAutoHyphens/>
        <w:jc w:val="right"/>
        <w:rPr>
          <w:b/>
          <w:color w:val="FFFFFF"/>
          <w:sz w:val="28"/>
          <w:szCs w:val="28"/>
        </w:rPr>
      </w:pPr>
      <w:r w:rsidRPr="003F61C5">
        <w:rPr>
          <w:b/>
          <w:color w:val="FFFFFF"/>
          <w:sz w:val="28"/>
          <w:szCs w:val="28"/>
        </w:rPr>
        <w:t>ПРОЄКТ</w:t>
      </w:r>
    </w:p>
    <w:p w:rsidR="00537CB4" w:rsidRPr="003F61C5" w:rsidRDefault="00537CB4" w:rsidP="00537CB4">
      <w:pPr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Про районну   Програму для забезпечення виконання</w:t>
      </w:r>
    </w:p>
    <w:p w:rsidR="00537CB4" w:rsidRPr="003F61C5" w:rsidRDefault="00537CB4" w:rsidP="00537CB4">
      <w:pPr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Кременецькою районною  радою рішень суду та </w:t>
      </w:r>
    </w:p>
    <w:p w:rsidR="00537CB4" w:rsidRPr="003F61C5" w:rsidRDefault="00537CB4" w:rsidP="00537CB4">
      <w:pPr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пов’язаних із ними стягнень на 202</w:t>
      </w:r>
      <w:r w:rsidR="00E8229C" w:rsidRPr="003F61C5">
        <w:rPr>
          <w:b/>
          <w:sz w:val="28"/>
          <w:szCs w:val="28"/>
        </w:rPr>
        <w:t>4</w:t>
      </w:r>
      <w:r w:rsidRPr="003F61C5">
        <w:rPr>
          <w:b/>
          <w:sz w:val="28"/>
          <w:szCs w:val="28"/>
        </w:rPr>
        <w:t xml:space="preserve"> рік</w:t>
      </w:r>
    </w:p>
    <w:p w:rsidR="00537CB4" w:rsidRPr="003F61C5" w:rsidRDefault="00537CB4" w:rsidP="00537CB4">
      <w:pPr>
        <w:ind w:firstLine="720"/>
        <w:jc w:val="both"/>
        <w:rPr>
          <w:sz w:val="28"/>
          <w:szCs w:val="28"/>
        </w:rPr>
      </w:pPr>
    </w:p>
    <w:p w:rsidR="00537CB4" w:rsidRPr="003F61C5" w:rsidRDefault="00537CB4" w:rsidP="00537CB4">
      <w:pPr>
        <w:ind w:firstLine="720"/>
        <w:jc w:val="both"/>
        <w:rPr>
          <w:sz w:val="28"/>
          <w:szCs w:val="28"/>
        </w:rPr>
      </w:pPr>
      <w:r w:rsidRPr="003F61C5">
        <w:rPr>
          <w:sz w:val="28"/>
          <w:szCs w:val="28"/>
        </w:rPr>
        <w:t xml:space="preserve">Керуючись статтею 43 Закону України «Про місцеве самоврядування в Україні», Постановою Кабінету Міністрів України від 03.08.2011 р. № 845 </w:t>
      </w:r>
      <w:proofErr w:type="spellStart"/>
      <w:r w:rsidRPr="003F61C5">
        <w:rPr>
          <w:sz w:val="28"/>
          <w:szCs w:val="28"/>
        </w:rPr>
        <w:t>“Про</w:t>
      </w:r>
      <w:proofErr w:type="spellEnd"/>
      <w:r w:rsidRPr="003F61C5">
        <w:rPr>
          <w:sz w:val="28"/>
          <w:szCs w:val="28"/>
        </w:rPr>
        <w:t xml:space="preserve"> затвердження Порядку виконання рішень про стягнення коштів державного та місцевого бюджетів або </w:t>
      </w:r>
      <w:proofErr w:type="spellStart"/>
      <w:r w:rsidRPr="003F61C5">
        <w:rPr>
          <w:sz w:val="28"/>
          <w:szCs w:val="28"/>
        </w:rPr>
        <w:t>боржників”</w:t>
      </w:r>
      <w:proofErr w:type="spellEnd"/>
      <w:r w:rsidRPr="003F61C5">
        <w:rPr>
          <w:sz w:val="28"/>
          <w:szCs w:val="28"/>
        </w:rPr>
        <w:t xml:space="preserve"> (зі змінами), враховуючи рекомендації постійної комісії районної ради з питань соціально-економічного розвитку, фінансів, бюджету, інвестицій, підприємництва та регуляторної політики,  районна ради </w:t>
      </w:r>
    </w:p>
    <w:p w:rsidR="00537CB4" w:rsidRPr="003F61C5" w:rsidRDefault="00537CB4" w:rsidP="00537CB4">
      <w:pPr>
        <w:ind w:firstLine="720"/>
        <w:jc w:val="center"/>
        <w:rPr>
          <w:b/>
          <w:sz w:val="28"/>
          <w:szCs w:val="28"/>
        </w:rPr>
      </w:pPr>
    </w:p>
    <w:p w:rsidR="00537CB4" w:rsidRPr="003F61C5" w:rsidRDefault="00537CB4" w:rsidP="00537CB4">
      <w:pPr>
        <w:ind w:firstLine="720"/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ВИРІШИЛА:</w:t>
      </w:r>
    </w:p>
    <w:p w:rsidR="00537CB4" w:rsidRPr="003F61C5" w:rsidRDefault="00537CB4" w:rsidP="00537CB4">
      <w:pPr>
        <w:ind w:firstLine="720"/>
        <w:jc w:val="center"/>
        <w:rPr>
          <w:b/>
          <w:sz w:val="28"/>
          <w:szCs w:val="28"/>
        </w:rPr>
      </w:pPr>
    </w:p>
    <w:p w:rsidR="00537CB4" w:rsidRPr="003F61C5" w:rsidRDefault="00537CB4" w:rsidP="00537CB4">
      <w:pPr>
        <w:ind w:firstLine="708"/>
        <w:jc w:val="both"/>
        <w:rPr>
          <w:sz w:val="28"/>
          <w:szCs w:val="28"/>
        </w:rPr>
      </w:pPr>
      <w:r w:rsidRPr="003F61C5">
        <w:rPr>
          <w:sz w:val="28"/>
          <w:szCs w:val="28"/>
        </w:rPr>
        <w:t>1. Затвердити районну   Програму для забезпечення виконання Кременецькою  районною  радою рішень суду та пов’</w:t>
      </w:r>
      <w:r w:rsidR="00E8229C" w:rsidRPr="003F61C5">
        <w:rPr>
          <w:sz w:val="28"/>
          <w:szCs w:val="28"/>
        </w:rPr>
        <w:t>язаних із  ними стягнень на 2024</w:t>
      </w:r>
      <w:r w:rsidRPr="003F61C5">
        <w:rPr>
          <w:sz w:val="28"/>
          <w:szCs w:val="28"/>
        </w:rPr>
        <w:t xml:space="preserve"> рік  (далі - Програма), що додається.</w:t>
      </w:r>
    </w:p>
    <w:p w:rsidR="00537CB4" w:rsidRPr="003F61C5" w:rsidRDefault="00537CB4" w:rsidP="00537CB4">
      <w:pPr>
        <w:ind w:firstLine="709"/>
        <w:jc w:val="both"/>
        <w:rPr>
          <w:b/>
          <w:sz w:val="28"/>
          <w:szCs w:val="28"/>
        </w:rPr>
      </w:pPr>
      <w:r w:rsidRPr="003F61C5">
        <w:rPr>
          <w:sz w:val="28"/>
          <w:szCs w:val="28"/>
        </w:rPr>
        <w:t>2.</w:t>
      </w:r>
      <w:r w:rsidRPr="003F61C5">
        <w:rPr>
          <w:sz w:val="27"/>
          <w:szCs w:val="27"/>
        </w:rPr>
        <w:t xml:space="preserve"> </w:t>
      </w:r>
      <w:r w:rsidRPr="003F61C5">
        <w:rPr>
          <w:sz w:val="28"/>
          <w:szCs w:val="28"/>
        </w:rPr>
        <w:t>Контроль за виконанням даного рішення покласти на постійну комісію районної ради з питань соціально-економічного розвитку, фінансів, бюджету, інвестицій, підприємництва та регуляторної політики.</w:t>
      </w:r>
    </w:p>
    <w:p w:rsidR="00537CB4" w:rsidRPr="003F61C5" w:rsidRDefault="00537CB4" w:rsidP="00537CB4">
      <w:pPr>
        <w:rPr>
          <w:b/>
          <w:color w:val="000000"/>
          <w:sz w:val="28"/>
          <w:szCs w:val="28"/>
        </w:rPr>
      </w:pPr>
      <w:r w:rsidRPr="003F61C5">
        <w:rPr>
          <w:b/>
          <w:color w:val="000000"/>
          <w:sz w:val="28"/>
          <w:szCs w:val="28"/>
        </w:rPr>
        <w:t xml:space="preserve"> </w:t>
      </w:r>
    </w:p>
    <w:p w:rsidR="00537CB4" w:rsidRPr="003F61C5" w:rsidRDefault="00537CB4" w:rsidP="00537CB4">
      <w:pPr>
        <w:rPr>
          <w:b/>
          <w:color w:val="000000"/>
          <w:sz w:val="28"/>
          <w:szCs w:val="28"/>
        </w:rPr>
      </w:pPr>
    </w:p>
    <w:p w:rsidR="00537CB4" w:rsidRPr="003F61C5" w:rsidRDefault="00537CB4" w:rsidP="00537CB4">
      <w:pPr>
        <w:rPr>
          <w:b/>
          <w:color w:val="000000"/>
          <w:sz w:val="28"/>
          <w:szCs w:val="28"/>
        </w:rPr>
      </w:pPr>
      <w:r w:rsidRPr="003F61C5">
        <w:rPr>
          <w:b/>
          <w:color w:val="000000"/>
          <w:sz w:val="28"/>
          <w:szCs w:val="28"/>
        </w:rPr>
        <w:t xml:space="preserve">Голова районної ради </w:t>
      </w:r>
      <w:r w:rsidRPr="003F61C5">
        <w:rPr>
          <w:b/>
          <w:color w:val="000000"/>
          <w:sz w:val="28"/>
          <w:szCs w:val="28"/>
        </w:rPr>
        <w:tab/>
      </w:r>
      <w:r w:rsidRPr="003F61C5">
        <w:rPr>
          <w:b/>
          <w:color w:val="000000"/>
          <w:sz w:val="28"/>
          <w:szCs w:val="28"/>
        </w:rPr>
        <w:tab/>
      </w:r>
      <w:r w:rsidRPr="003F61C5">
        <w:rPr>
          <w:b/>
          <w:color w:val="000000"/>
          <w:sz w:val="28"/>
          <w:szCs w:val="28"/>
        </w:rPr>
        <w:tab/>
      </w:r>
      <w:r w:rsidRPr="003F61C5">
        <w:rPr>
          <w:b/>
          <w:color w:val="000000"/>
          <w:sz w:val="28"/>
          <w:szCs w:val="28"/>
        </w:rPr>
        <w:tab/>
        <w:t>Світлана КЕБАЛЮК</w:t>
      </w:r>
    </w:p>
    <w:p w:rsidR="00537CB4" w:rsidRPr="003F61C5" w:rsidRDefault="00537CB4" w:rsidP="00537CB4">
      <w:pPr>
        <w:rPr>
          <w:color w:val="000000"/>
          <w:sz w:val="28"/>
          <w:szCs w:val="28"/>
        </w:rPr>
      </w:pPr>
    </w:p>
    <w:p w:rsidR="00537CB4" w:rsidRPr="003F61C5" w:rsidRDefault="00537CB4" w:rsidP="00537CB4">
      <w:pPr>
        <w:rPr>
          <w:color w:val="000000"/>
          <w:sz w:val="28"/>
          <w:szCs w:val="28"/>
        </w:rPr>
      </w:pPr>
    </w:p>
    <w:p w:rsidR="00C71B18" w:rsidRDefault="00C71B18" w:rsidP="00537CB4"/>
    <w:p w:rsidR="00537CB4" w:rsidRPr="003F61C5" w:rsidRDefault="00537CB4" w:rsidP="00537CB4">
      <w:pPr>
        <w:rPr>
          <w:sz w:val="28"/>
          <w:szCs w:val="28"/>
        </w:rPr>
      </w:pPr>
      <w:r w:rsidRPr="003F61C5">
        <w:t xml:space="preserve">        </w:t>
      </w:r>
    </w:p>
    <w:p w:rsidR="00537CB4" w:rsidRPr="003F61C5" w:rsidRDefault="00537CB4" w:rsidP="00537CB4"/>
    <w:p w:rsidR="00537CB4" w:rsidRPr="003F61C5" w:rsidRDefault="00537CB4" w:rsidP="00537CB4">
      <w:pPr>
        <w:rPr>
          <w:color w:val="000000"/>
          <w:sz w:val="28"/>
          <w:szCs w:val="28"/>
        </w:rPr>
      </w:pPr>
    </w:p>
    <w:p w:rsidR="00537CB4" w:rsidRPr="003F61C5" w:rsidRDefault="00537CB4" w:rsidP="00537CB4">
      <w:pPr>
        <w:rPr>
          <w:color w:val="000000"/>
          <w:sz w:val="28"/>
          <w:szCs w:val="28"/>
        </w:rPr>
      </w:pPr>
    </w:p>
    <w:p w:rsidR="00537CB4" w:rsidRPr="003F61C5" w:rsidRDefault="00537CB4" w:rsidP="00537CB4">
      <w:pPr>
        <w:rPr>
          <w:color w:val="000000"/>
          <w:sz w:val="28"/>
          <w:szCs w:val="28"/>
        </w:rPr>
      </w:pPr>
    </w:p>
    <w:p w:rsidR="00537CB4" w:rsidRPr="003F61C5" w:rsidRDefault="00537CB4" w:rsidP="00537CB4">
      <w:pPr>
        <w:rPr>
          <w:color w:val="000000"/>
          <w:sz w:val="28"/>
          <w:szCs w:val="28"/>
        </w:rPr>
      </w:pPr>
    </w:p>
    <w:p w:rsidR="00537CB4" w:rsidRPr="003F61C5" w:rsidRDefault="00537CB4" w:rsidP="00537CB4">
      <w:pPr>
        <w:rPr>
          <w:color w:val="000000"/>
          <w:sz w:val="28"/>
          <w:szCs w:val="28"/>
        </w:rPr>
      </w:pPr>
    </w:p>
    <w:p w:rsidR="00537CB4" w:rsidRPr="003F61C5" w:rsidRDefault="00537CB4" w:rsidP="00537CB4">
      <w:pPr>
        <w:rPr>
          <w:color w:val="000000"/>
          <w:sz w:val="28"/>
          <w:szCs w:val="28"/>
        </w:rPr>
      </w:pPr>
    </w:p>
    <w:p w:rsidR="00537CB4" w:rsidRPr="003F61C5" w:rsidRDefault="00537CB4" w:rsidP="00537CB4">
      <w:pPr>
        <w:rPr>
          <w:color w:val="000000"/>
          <w:sz w:val="28"/>
          <w:szCs w:val="28"/>
        </w:rPr>
      </w:pPr>
    </w:p>
    <w:p w:rsidR="00537CB4" w:rsidRPr="003F61C5" w:rsidRDefault="00537CB4" w:rsidP="00537CB4">
      <w:pPr>
        <w:rPr>
          <w:color w:val="000000"/>
          <w:sz w:val="28"/>
          <w:szCs w:val="28"/>
        </w:rPr>
      </w:pPr>
    </w:p>
    <w:p w:rsidR="00537CB4" w:rsidRPr="003F61C5" w:rsidRDefault="00537CB4" w:rsidP="00537CB4">
      <w:pPr>
        <w:rPr>
          <w:bCs/>
          <w:color w:val="000000"/>
          <w:sz w:val="28"/>
          <w:szCs w:val="28"/>
        </w:rPr>
      </w:pPr>
    </w:p>
    <w:p w:rsidR="00537CB4" w:rsidRPr="003F61C5" w:rsidRDefault="00537CB4" w:rsidP="00537CB4">
      <w:pPr>
        <w:ind w:left="4248" w:firstLine="430"/>
        <w:rPr>
          <w:sz w:val="28"/>
          <w:szCs w:val="28"/>
        </w:rPr>
      </w:pPr>
    </w:p>
    <w:p w:rsidR="00537CB4" w:rsidRPr="003F61C5" w:rsidRDefault="00537CB4" w:rsidP="00537CB4">
      <w:pPr>
        <w:ind w:left="4248" w:firstLine="430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lastRenderedPageBreak/>
        <w:t xml:space="preserve">Додаток </w:t>
      </w:r>
    </w:p>
    <w:p w:rsidR="00537CB4" w:rsidRPr="003F61C5" w:rsidRDefault="00537CB4" w:rsidP="00537CB4">
      <w:pPr>
        <w:ind w:left="4678" w:right="34"/>
        <w:jc w:val="both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до рішення сесії </w:t>
      </w:r>
    </w:p>
    <w:p w:rsidR="00537CB4" w:rsidRPr="003F61C5" w:rsidRDefault="00537CB4" w:rsidP="00537CB4">
      <w:pPr>
        <w:ind w:left="4678" w:right="34"/>
        <w:jc w:val="both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Кременецької районної ради </w:t>
      </w:r>
    </w:p>
    <w:p w:rsidR="00537CB4" w:rsidRPr="003F61C5" w:rsidRDefault="00537CB4" w:rsidP="00537CB4">
      <w:pPr>
        <w:ind w:left="4678"/>
        <w:jc w:val="both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від </w:t>
      </w:r>
      <w:r w:rsidR="00E8229C" w:rsidRPr="003F61C5">
        <w:rPr>
          <w:b/>
          <w:sz w:val="28"/>
          <w:szCs w:val="28"/>
        </w:rPr>
        <w:t>«</w:t>
      </w:r>
      <w:r w:rsidR="00C71B18">
        <w:rPr>
          <w:b/>
          <w:sz w:val="28"/>
          <w:szCs w:val="28"/>
        </w:rPr>
        <w:t>14</w:t>
      </w:r>
      <w:r w:rsidRPr="003F61C5">
        <w:rPr>
          <w:b/>
          <w:sz w:val="28"/>
          <w:szCs w:val="28"/>
        </w:rPr>
        <w:t xml:space="preserve"> »</w:t>
      </w:r>
      <w:r w:rsidR="00E8229C" w:rsidRPr="003F61C5">
        <w:rPr>
          <w:b/>
          <w:sz w:val="28"/>
          <w:szCs w:val="28"/>
        </w:rPr>
        <w:t xml:space="preserve"> </w:t>
      </w:r>
      <w:r w:rsidR="00C71B18">
        <w:rPr>
          <w:b/>
          <w:sz w:val="28"/>
          <w:szCs w:val="28"/>
        </w:rPr>
        <w:t>12</w:t>
      </w:r>
      <w:r w:rsidRPr="003F61C5">
        <w:rPr>
          <w:b/>
          <w:sz w:val="28"/>
          <w:szCs w:val="28"/>
        </w:rPr>
        <w:t xml:space="preserve"> 2023 року №</w:t>
      </w:r>
      <w:r w:rsidR="00E8229C" w:rsidRPr="003F61C5">
        <w:rPr>
          <w:b/>
          <w:sz w:val="28"/>
          <w:szCs w:val="28"/>
        </w:rPr>
        <w:t xml:space="preserve">  </w:t>
      </w:r>
      <w:r w:rsidR="00C71B18">
        <w:rPr>
          <w:b/>
          <w:sz w:val="28"/>
          <w:szCs w:val="28"/>
        </w:rPr>
        <w:t>127</w:t>
      </w:r>
    </w:p>
    <w:p w:rsidR="00537CB4" w:rsidRPr="003F61C5" w:rsidRDefault="00537CB4" w:rsidP="00537CB4">
      <w:pPr>
        <w:jc w:val="center"/>
        <w:rPr>
          <w:b/>
          <w:sz w:val="28"/>
          <w:szCs w:val="28"/>
        </w:rPr>
      </w:pPr>
    </w:p>
    <w:p w:rsidR="00537CB4" w:rsidRPr="003F61C5" w:rsidRDefault="00537CB4" w:rsidP="00537CB4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Районна Програма для забезпечення виконання Кременецькою</w:t>
      </w:r>
    </w:p>
    <w:p w:rsidR="00537CB4" w:rsidRPr="003F61C5" w:rsidRDefault="00537CB4" w:rsidP="00537CB4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районною  радою рішень суду та пов’язаних із ними стягнень </w:t>
      </w:r>
    </w:p>
    <w:p w:rsidR="00537CB4" w:rsidRPr="003F61C5" w:rsidRDefault="00537CB4" w:rsidP="00537CB4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на 202</w:t>
      </w:r>
      <w:r w:rsidR="00E8229C" w:rsidRPr="003F61C5">
        <w:rPr>
          <w:b/>
          <w:sz w:val="28"/>
          <w:szCs w:val="28"/>
        </w:rPr>
        <w:t>4</w:t>
      </w:r>
      <w:r w:rsidRPr="003F61C5">
        <w:rPr>
          <w:b/>
          <w:sz w:val="28"/>
          <w:szCs w:val="28"/>
        </w:rPr>
        <w:t xml:space="preserve"> рік</w:t>
      </w:r>
    </w:p>
    <w:p w:rsidR="00537CB4" w:rsidRPr="003F61C5" w:rsidRDefault="00537CB4" w:rsidP="00537CB4">
      <w:pPr>
        <w:ind w:firstLine="708"/>
        <w:jc w:val="center"/>
        <w:rPr>
          <w:b/>
          <w:bCs/>
          <w:sz w:val="28"/>
          <w:szCs w:val="28"/>
        </w:rPr>
      </w:pPr>
    </w:p>
    <w:p w:rsidR="00537CB4" w:rsidRPr="003F61C5" w:rsidRDefault="00537CB4" w:rsidP="00537CB4">
      <w:pPr>
        <w:ind w:firstLine="708"/>
        <w:jc w:val="center"/>
        <w:rPr>
          <w:b/>
          <w:bCs/>
          <w:sz w:val="28"/>
          <w:szCs w:val="28"/>
        </w:rPr>
      </w:pPr>
      <w:r w:rsidRPr="003F61C5">
        <w:rPr>
          <w:b/>
          <w:bCs/>
          <w:sz w:val="28"/>
          <w:szCs w:val="28"/>
        </w:rPr>
        <w:t>1. ПАСПОРТ ПРОГРАМИ</w:t>
      </w:r>
    </w:p>
    <w:tbl>
      <w:tblPr>
        <w:tblW w:w="9771" w:type="dxa"/>
        <w:tblInd w:w="-1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4741"/>
        <w:gridCol w:w="4330"/>
      </w:tblGrid>
      <w:tr w:rsidR="00537CB4" w:rsidRPr="003F61C5" w:rsidTr="00C82073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F61C5"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537CB4" w:rsidRPr="003F61C5" w:rsidTr="00C82073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F61C5"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537CB4" w:rsidRPr="003F61C5" w:rsidTr="00C82073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 w:rsidRPr="003F61C5"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537CB4" w:rsidRPr="003F61C5" w:rsidTr="00C82073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Головний розпорядник коштів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537CB4" w:rsidRPr="003F61C5" w:rsidTr="00C82073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Кременецька районна рада</w:t>
            </w:r>
          </w:p>
          <w:p w:rsidR="00537CB4" w:rsidRPr="003F61C5" w:rsidRDefault="00537CB4" w:rsidP="00C82073">
            <w:pPr>
              <w:snapToGrid w:val="0"/>
            </w:pPr>
            <w:r w:rsidRPr="003F61C5">
              <w:rPr>
                <w:sz w:val="28"/>
                <w:szCs w:val="28"/>
              </w:rPr>
              <w:t xml:space="preserve">Територіальні громади Кременецького району </w:t>
            </w:r>
          </w:p>
        </w:tc>
      </w:tr>
      <w:tr w:rsidR="00537CB4" w:rsidRPr="003F61C5" w:rsidTr="00C82073">
        <w:trPr>
          <w:trHeight w:val="330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 xml:space="preserve"> 2023 рік</w:t>
            </w:r>
          </w:p>
        </w:tc>
      </w:tr>
      <w:tr w:rsidR="00537CB4" w:rsidRPr="003F61C5" w:rsidTr="00C82073">
        <w:trPr>
          <w:trHeight w:val="87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ind w:firstLine="33"/>
              <w:jc w:val="both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Районний бюджет</w:t>
            </w:r>
          </w:p>
          <w:p w:rsidR="00537CB4" w:rsidRPr="003F61C5" w:rsidRDefault="00537CB4" w:rsidP="00C82073">
            <w:pPr>
              <w:ind w:firstLine="33"/>
              <w:jc w:val="both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Місцеві бюджети</w:t>
            </w:r>
          </w:p>
        </w:tc>
      </w:tr>
      <w:tr w:rsidR="00537CB4" w:rsidRPr="003F61C5" w:rsidTr="00C82073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 xml:space="preserve">Загальний обсяг фінансових ресурсів, необхідних для реалізації програми, всього, тис. грн. у </w:t>
            </w:r>
            <w:r w:rsidRPr="003F61C5">
              <w:rPr>
                <w:color w:val="000000"/>
                <w:spacing w:val="-6"/>
                <w:sz w:val="28"/>
                <w:szCs w:val="28"/>
                <w:lang w:eastAsia="uk-UA"/>
              </w:rPr>
              <w:t>тому числі: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7CB4" w:rsidRPr="003F61C5" w:rsidRDefault="00E8229C" w:rsidP="00C82073">
            <w:pPr>
              <w:ind w:firstLine="33"/>
              <w:jc w:val="both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557 852,74</w:t>
            </w:r>
          </w:p>
        </w:tc>
      </w:tr>
      <w:tr w:rsidR="00537CB4" w:rsidRPr="003F61C5" w:rsidTr="00C82073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8.1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коштів районного бюджету(тис. грн.)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7CB4" w:rsidRPr="003F61C5" w:rsidRDefault="00E8229C" w:rsidP="00C82073">
            <w:pPr>
              <w:ind w:firstLine="33"/>
              <w:jc w:val="both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10</w:t>
            </w:r>
            <w:r w:rsidR="00537CB4" w:rsidRPr="003F61C5">
              <w:rPr>
                <w:sz w:val="28"/>
                <w:szCs w:val="28"/>
              </w:rPr>
              <w:t>0 000</w:t>
            </w:r>
          </w:p>
        </w:tc>
      </w:tr>
      <w:tr w:rsidR="00537CB4" w:rsidRPr="003F61C5" w:rsidTr="00C82073">
        <w:trPr>
          <w:trHeight w:val="234"/>
        </w:trPr>
        <w:tc>
          <w:tcPr>
            <w:tcW w:w="700" w:type="dxa"/>
            <w:tcBorders>
              <w:left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spacing w:line="234" w:lineRule="atLeast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8.2.</w:t>
            </w:r>
          </w:p>
        </w:tc>
        <w:tc>
          <w:tcPr>
            <w:tcW w:w="4741" w:type="dxa"/>
            <w:tcBorders>
              <w:left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spacing w:line="234" w:lineRule="atLeast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коштів місцевого бюджету (тис. грн.)</w:t>
            </w:r>
          </w:p>
        </w:tc>
        <w:tc>
          <w:tcPr>
            <w:tcW w:w="4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37CB4" w:rsidRPr="003F61C5" w:rsidRDefault="00E8229C" w:rsidP="00C82073">
            <w:pPr>
              <w:ind w:firstLine="33"/>
              <w:jc w:val="both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457 852,74</w:t>
            </w:r>
          </w:p>
        </w:tc>
      </w:tr>
      <w:tr w:rsidR="00537CB4" w:rsidRPr="003F61C5" w:rsidTr="00C82073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spacing w:line="234" w:lineRule="atLeas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spacing w:line="234" w:lineRule="atLeas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</w:tbl>
    <w:p w:rsidR="00537CB4" w:rsidRPr="003F61C5" w:rsidRDefault="00537CB4" w:rsidP="00537CB4">
      <w:pPr>
        <w:ind w:firstLine="708"/>
        <w:jc w:val="center"/>
        <w:rPr>
          <w:bCs/>
          <w:sz w:val="28"/>
          <w:szCs w:val="28"/>
        </w:rPr>
      </w:pPr>
    </w:p>
    <w:p w:rsidR="00537CB4" w:rsidRPr="003F61C5" w:rsidRDefault="00537CB4" w:rsidP="00537CB4">
      <w:pPr>
        <w:spacing w:before="120" w:after="120"/>
        <w:jc w:val="both"/>
        <w:rPr>
          <w:b/>
          <w:sz w:val="28"/>
          <w:szCs w:val="28"/>
        </w:rPr>
      </w:pPr>
    </w:p>
    <w:p w:rsidR="00537CB4" w:rsidRPr="003F61C5" w:rsidRDefault="00537CB4" w:rsidP="00537CB4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2. Визначення проблеми, на розв’язання якої спрямована Програма</w:t>
      </w:r>
    </w:p>
    <w:p w:rsidR="00537CB4" w:rsidRPr="003F61C5" w:rsidRDefault="00537CB4" w:rsidP="00537CB4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t xml:space="preserve">Метою цієї Програми є забезпечення виконання судових рішень про стягнення коштів з Кременецької районної ради за зобов’язаннями, що виникають у процесі здійснення її основної діяльності, а також зменшення негативних наслідків, пов'язаних із невиконанням судових рішень (блокування рахунків, нарахування штрафних санкцій), та у зв’язку з неможливістю виконання цих рішень через відсутність відповідних бюджетних асигнувань, які відповідають суті заборгованості, визначеної судовими рішеннями. Завданням Програми є вирішення питання щодо погашення заборгованості за рішеннями суду. </w:t>
      </w:r>
    </w:p>
    <w:p w:rsidR="00537CB4" w:rsidRPr="003F61C5" w:rsidRDefault="00537CB4" w:rsidP="00537CB4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537CB4" w:rsidRPr="003F61C5" w:rsidRDefault="00537CB4" w:rsidP="00537CB4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lastRenderedPageBreak/>
        <w:t>3. Мета Програми</w:t>
      </w:r>
    </w:p>
    <w:p w:rsidR="00537CB4" w:rsidRPr="003F61C5" w:rsidRDefault="00537CB4" w:rsidP="00537CB4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t xml:space="preserve">Метою цієї Програми є забезпечення виконання грошових зобов’язань, які виникли на підставі судових рішень про стягнення коштів районного бюджету боржниками по яких є Кременецька районна. </w:t>
      </w:r>
    </w:p>
    <w:p w:rsidR="00537CB4" w:rsidRPr="003F61C5" w:rsidRDefault="00537CB4" w:rsidP="00537CB4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t>Завданням Програми є вирішення питання щодо погашення заборгованості за судовими рішеннями про стягнення коштів районного бюджету, боржниками по яких є Кременецька районна</w:t>
      </w:r>
      <w:r w:rsidRPr="003F61C5">
        <w:rPr>
          <w:color w:val="auto"/>
          <w:sz w:val="28"/>
          <w:szCs w:val="28"/>
          <w:lang w:val="uk-UA"/>
        </w:rPr>
        <w:t xml:space="preserve"> ради</w:t>
      </w:r>
      <w:r w:rsidRPr="003F61C5">
        <w:rPr>
          <w:sz w:val="28"/>
          <w:szCs w:val="28"/>
          <w:lang w:val="uk-UA"/>
        </w:rPr>
        <w:t>.</w:t>
      </w:r>
    </w:p>
    <w:p w:rsidR="00537CB4" w:rsidRPr="003F61C5" w:rsidRDefault="00537CB4" w:rsidP="00537CB4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:rsidR="00537CB4" w:rsidRPr="003F61C5" w:rsidRDefault="00537CB4" w:rsidP="00537CB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>4. Шляхи і засоби розв’язання проблеми, обсяги та джерела фінансування; строки виконання програми</w:t>
      </w:r>
      <w:r w:rsidRPr="003F61C5">
        <w:rPr>
          <w:b/>
          <w:bCs/>
          <w:sz w:val="28"/>
          <w:szCs w:val="28"/>
          <w:lang w:val="uk-UA"/>
        </w:rPr>
        <w:t xml:space="preserve"> </w:t>
      </w:r>
    </w:p>
    <w:p w:rsidR="00537CB4" w:rsidRPr="003F61C5" w:rsidRDefault="00537CB4" w:rsidP="00537CB4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</w:p>
    <w:p w:rsidR="00537CB4" w:rsidRPr="003F61C5" w:rsidRDefault="00537CB4" w:rsidP="00537CB4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3F61C5">
        <w:rPr>
          <w:color w:val="auto"/>
          <w:sz w:val="28"/>
          <w:szCs w:val="28"/>
          <w:lang w:val="uk-UA"/>
        </w:rPr>
        <w:t xml:space="preserve">Нормами процесуального законодавства передбачено, що судові рішення, що набрали законної сили, обов'язкові для всіх органів державної влади і органів місцевого самоврядування, підприємств, установ, організацій, посадових чи службових осіб та громадян і підлягають виконанню на всій території України. </w:t>
      </w:r>
      <w:r w:rsidRPr="003F61C5">
        <w:rPr>
          <w:sz w:val="28"/>
          <w:szCs w:val="28"/>
          <w:lang w:val="uk-UA"/>
        </w:rPr>
        <w:t xml:space="preserve">Правовою основою Програми є Конституція України, Бюджетний кодекс України, Закони України </w:t>
      </w:r>
      <w:proofErr w:type="spellStart"/>
      <w:r w:rsidRPr="003F61C5">
        <w:rPr>
          <w:sz w:val="28"/>
          <w:szCs w:val="28"/>
          <w:lang w:val="uk-UA"/>
        </w:rPr>
        <w:t>“Про</w:t>
      </w:r>
      <w:proofErr w:type="spellEnd"/>
      <w:r w:rsidRPr="003F61C5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F61C5">
        <w:rPr>
          <w:sz w:val="28"/>
          <w:szCs w:val="28"/>
          <w:lang w:val="uk-UA"/>
        </w:rPr>
        <w:t>Україні”</w:t>
      </w:r>
      <w:proofErr w:type="spellEnd"/>
      <w:r w:rsidRPr="003F61C5">
        <w:rPr>
          <w:sz w:val="28"/>
          <w:szCs w:val="28"/>
          <w:lang w:val="uk-UA"/>
        </w:rPr>
        <w:t xml:space="preserve">,  </w:t>
      </w:r>
      <w:proofErr w:type="spellStart"/>
      <w:r w:rsidRPr="003F61C5">
        <w:rPr>
          <w:sz w:val="28"/>
          <w:szCs w:val="28"/>
          <w:lang w:val="uk-UA"/>
        </w:rPr>
        <w:t>“Про</w:t>
      </w:r>
      <w:proofErr w:type="spellEnd"/>
      <w:r w:rsidRPr="003F61C5">
        <w:rPr>
          <w:sz w:val="28"/>
          <w:szCs w:val="28"/>
          <w:lang w:val="uk-UA"/>
        </w:rPr>
        <w:t xml:space="preserve"> виконавче </w:t>
      </w:r>
      <w:proofErr w:type="spellStart"/>
      <w:r w:rsidRPr="003F61C5">
        <w:rPr>
          <w:sz w:val="28"/>
          <w:szCs w:val="28"/>
          <w:lang w:val="uk-UA"/>
        </w:rPr>
        <w:t>провадження”</w:t>
      </w:r>
      <w:proofErr w:type="spellEnd"/>
      <w:r w:rsidRPr="003F61C5">
        <w:rPr>
          <w:sz w:val="28"/>
          <w:szCs w:val="28"/>
          <w:lang w:val="uk-UA"/>
        </w:rPr>
        <w:t xml:space="preserve">, постанова Кабінету Міністрів України від 03.08.2011 року №845 </w:t>
      </w:r>
      <w:proofErr w:type="spellStart"/>
      <w:r w:rsidRPr="003F61C5">
        <w:rPr>
          <w:sz w:val="28"/>
          <w:szCs w:val="28"/>
          <w:lang w:val="uk-UA"/>
        </w:rPr>
        <w:t>“Про</w:t>
      </w:r>
      <w:proofErr w:type="spellEnd"/>
      <w:r w:rsidRPr="003F61C5">
        <w:rPr>
          <w:sz w:val="28"/>
          <w:szCs w:val="28"/>
          <w:lang w:val="uk-UA"/>
        </w:rPr>
        <w:t xml:space="preserve"> затвердження Порядку виконання рішень про стягнення коштів державного та місцевого бюджетів або </w:t>
      </w:r>
      <w:proofErr w:type="spellStart"/>
      <w:r w:rsidRPr="003F61C5">
        <w:rPr>
          <w:sz w:val="28"/>
          <w:szCs w:val="28"/>
          <w:lang w:val="uk-UA"/>
        </w:rPr>
        <w:t>боржників”</w:t>
      </w:r>
      <w:proofErr w:type="spellEnd"/>
      <w:r w:rsidRPr="003F61C5">
        <w:rPr>
          <w:sz w:val="28"/>
          <w:szCs w:val="28"/>
          <w:lang w:val="uk-UA"/>
        </w:rPr>
        <w:t>, зі змінами.</w:t>
      </w:r>
    </w:p>
    <w:p w:rsidR="00537CB4" w:rsidRPr="003F61C5" w:rsidRDefault="00537CB4" w:rsidP="00537CB4">
      <w:pPr>
        <w:ind w:firstLine="708"/>
        <w:jc w:val="both"/>
        <w:rPr>
          <w:b/>
          <w:sz w:val="28"/>
          <w:szCs w:val="28"/>
        </w:rPr>
      </w:pPr>
      <w:r w:rsidRPr="003F61C5">
        <w:rPr>
          <w:sz w:val="28"/>
          <w:szCs w:val="28"/>
        </w:rPr>
        <w:t>Враховуючи відсутність бюджетних призначень на виконання рішень суду, виникла необхідність прийняття районної  Програми для забезпечення виконання Кременецькою районною  радою рішень суду та пов’язаних із ними стягнень на 2023 рік.</w:t>
      </w:r>
    </w:p>
    <w:p w:rsidR="00537CB4" w:rsidRPr="003F61C5" w:rsidRDefault="00537CB4" w:rsidP="00537CB4">
      <w:pPr>
        <w:ind w:firstLine="709"/>
        <w:jc w:val="both"/>
        <w:rPr>
          <w:color w:val="000000"/>
          <w:sz w:val="28"/>
          <w:szCs w:val="28"/>
        </w:rPr>
      </w:pPr>
      <w:r w:rsidRPr="003F61C5">
        <w:rPr>
          <w:color w:val="000000"/>
          <w:sz w:val="28"/>
          <w:szCs w:val="28"/>
        </w:rPr>
        <w:t>Джерелом фінансування Програми є районний та місцеві бюджети Кременецького району.</w:t>
      </w:r>
    </w:p>
    <w:p w:rsidR="00537CB4" w:rsidRPr="003F61C5" w:rsidRDefault="00537CB4" w:rsidP="00537CB4">
      <w:pPr>
        <w:ind w:firstLine="709"/>
        <w:jc w:val="both"/>
        <w:rPr>
          <w:color w:val="000000"/>
          <w:sz w:val="28"/>
          <w:szCs w:val="28"/>
        </w:rPr>
      </w:pPr>
      <w:r w:rsidRPr="003F61C5">
        <w:rPr>
          <w:color w:val="000000"/>
          <w:sz w:val="28"/>
          <w:szCs w:val="28"/>
        </w:rPr>
        <w:t xml:space="preserve">Фінансування Програми здійснюється в межах асигнувань, передбачених у районному та місцевих бюджетах </w:t>
      </w:r>
      <w:r w:rsidR="00E8229C" w:rsidRPr="003F61C5">
        <w:rPr>
          <w:color w:val="000000"/>
          <w:sz w:val="28"/>
          <w:szCs w:val="28"/>
        </w:rPr>
        <w:t>на 2024</w:t>
      </w:r>
      <w:r w:rsidRPr="003F61C5">
        <w:rPr>
          <w:color w:val="000000"/>
          <w:sz w:val="28"/>
          <w:szCs w:val="28"/>
        </w:rPr>
        <w:t xml:space="preserve"> рік на зазначену мету.</w:t>
      </w:r>
    </w:p>
    <w:p w:rsidR="00537CB4" w:rsidRPr="003F61C5" w:rsidRDefault="00537CB4" w:rsidP="00537CB4">
      <w:pPr>
        <w:spacing w:before="120" w:after="120"/>
        <w:ind w:firstLine="709"/>
        <w:jc w:val="center"/>
        <w:rPr>
          <w:b/>
          <w:sz w:val="28"/>
          <w:szCs w:val="28"/>
        </w:rPr>
        <w:sectPr w:rsidR="00537CB4" w:rsidRPr="003F61C5" w:rsidSect="006D2C1D">
          <w:pgSz w:w="11906" w:h="16838"/>
          <w:pgMar w:top="540" w:right="566" w:bottom="851" w:left="1701" w:header="709" w:footer="709" w:gutter="0"/>
          <w:cols w:space="708"/>
          <w:titlePg/>
          <w:docGrid w:linePitch="360"/>
        </w:sectPr>
      </w:pPr>
    </w:p>
    <w:p w:rsidR="00537CB4" w:rsidRPr="003F61C5" w:rsidRDefault="00537CB4" w:rsidP="00537CB4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lastRenderedPageBreak/>
        <w:t>Ресурсне забезпечення районної Програми для забезпечення виконання Кременецькою</w:t>
      </w:r>
    </w:p>
    <w:p w:rsidR="00537CB4" w:rsidRPr="003F61C5" w:rsidRDefault="00537CB4" w:rsidP="00537CB4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районною  радою рішень суду та пов’язаних із ними стягнень  </w:t>
      </w:r>
      <w:r w:rsidR="00E8229C" w:rsidRPr="003F61C5">
        <w:rPr>
          <w:b/>
          <w:sz w:val="28"/>
          <w:szCs w:val="28"/>
        </w:rPr>
        <w:t>на 2024</w:t>
      </w:r>
      <w:r w:rsidRPr="003F61C5">
        <w:rPr>
          <w:b/>
          <w:sz w:val="28"/>
          <w:szCs w:val="28"/>
        </w:rPr>
        <w:t xml:space="preserve"> рік </w:t>
      </w:r>
    </w:p>
    <w:p w:rsidR="00537CB4" w:rsidRPr="003F61C5" w:rsidRDefault="00537CB4" w:rsidP="00537CB4">
      <w:pPr>
        <w:shd w:val="clear" w:color="auto" w:fill="FFFFFF"/>
        <w:jc w:val="right"/>
        <w:rPr>
          <w:color w:val="000000"/>
          <w:lang w:eastAsia="uk-UA"/>
        </w:rPr>
      </w:pPr>
    </w:p>
    <w:p w:rsidR="00537CB4" w:rsidRPr="003F61C5" w:rsidRDefault="00537CB4" w:rsidP="00537CB4">
      <w:pPr>
        <w:shd w:val="clear" w:color="auto" w:fill="FFFFFF"/>
        <w:jc w:val="right"/>
        <w:rPr>
          <w:color w:val="000000"/>
          <w:lang w:eastAsia="uk-UA"/>
        </w:rPr>
      </w:pPr>
    </w:p>
    <w:p w:rsidR="00537CB4" w:rsidRPr="003F61C5" w:rsidRDefault="00537CB4" w:rsidP="00537CB4">
      <w:pPr>
        <w:shd w:val="clear" w:color="auto" w:fill="FFFFFF"/>
        <w:jc w:val="right"/>
        <w:rPr>
          <w:color w:val="000000"/>
          <w:lang w:eastAsia="uk-UA"/>
        </w:rPr>
      </w:pPr>
    </w:p>
    <w:p w:rsidR="00537CB4" w:rsidRPr="003F61C5" w:rsidRDefault="00537CB4" w:rsidP="00537CB4">
      <w:pPr>
        <w:shd w:val="clear" w:color="auto" w:fill="FFFFFF"/>
        <w:jc w:val="right"/>
        <w:rPr>
          <w:color w:val="000000"/>
          <w:lang w:eastAsia="uk-UA"/>
        </w:rPr>
      </w:pPr>
    </w:p>
    <w:p w:rsidR="00537CB4" w:rsidRPr="003F61C5" w:rsidRDefault="00537CB4" w:rsidP="00537CB4">
      <w:pPr>
        <w:shd w:val="clear" w:color="auto" w:fill="FFFFFF"/>
        <w:jc w:val="right"/>
        <w:rPr>
          <w:color w:val="000000"/>
          <w:lang w:eastAsia="uk-UA"/>
        </w:rPr>
      </w:pPr>
    </w:p>
    <w:p w:rsidR="00537CB4" w:rsidRPr="003F61C5" w:rsidRDefault="00537CB4" w:rsidP="00537CB4">
      <w:pPr>
        <w:shd w:val="clear" w:color="auto" w:fill="FFFFFF"/>
        <w:jc w:val="right"/>
      </w:pPr>
      <w:r w:rsidRPr="003F61C5">
        <w:rPr>
          <w:color w:val="000000"/>
          <w:lang w:eastAsia="uk-UA"/>
        </w:rPr>
        <w:t>тис. грн.</w:t>
      </w:r>
    </w:p>
    <w:tbl>
      <w:tblPr>
        <w:tblW w:w="14999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9"/>
        <w:gridCol w:w="3780"/>
        <w:gridCol w:w="3960"/>
      </w:tblGrid>
      <w:tr w:rsidR="00537CB4" w:rsidRPr="003F61C5" w:rsidTr="00C82073">
        <w:trPr>
          <w:trHeight w:val="281"/>
        </w:trPr>
        <w:tc>
          <w:tcPr>
            <w:tcW w:w="7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CB4" w:rsidRPr="003F61C5" w:rsidRDefault="00537CB4" w:rsidP="00C82073">
            <w:pPr>
              <w:snapToGrid w:val="0"/>
              <w:ind w:left="239" w:right="18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b/>
                <w:color w:val="000000"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CB4" w:rsidRPr="003F61C5" w:rsidRDefault="00537CB4" w:rsidP="00C82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b/>
                <w:color w:val="000000"/>
                <w:sz w:val="28"/>
                <w:szCs w:val="28"/>
                <w:lang w:eastAsia="uk-UA"/>
              </w:rPr>
              <w:t>Етапи виконання програми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B4" w:rsidRPr="003F61C5" w:rsidRDefault="00537CB4" w:rsidP="00C82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b/>
                <w:color w:val="000000"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537CB4" w:rsidRPr="003F61C5" w:rsidTr="00C82073">
        <w:trPr>
          <w:trHeight w:val="430"/>
        </w:trPr>
        <w:tc>
          <w:tcPr>
            <w:tcW w:w="7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CB4" w:rsidRPr="003F61C5" w:rsidRDefault="00537CB4" w:rsidP="00C82073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CB4" w:rsidRPr="003F61C5" w:rsidRDefault="00537CB4" w:rsidP="00C82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b/>
                <w:color w:val="000000"/>
                <w:sz w:val="28"/>
                <w:szCs w:val="28"/>
                <w:lang w:eastAsia="uk-UA"/>
              </w:rPr>
              <w:t>І етап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B4" w:rsidRPr="003F61C5" w:rsidRDefault="00537CB4" w:rsidP="00C82073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37CB4" w:rsidRPr="003F61C5" w:rsidTr="00C82073">
        <w:trPr>
          <w:trHeight w:val="655"/>
        </w:trPr>
        <w:tc>
          <w:tcPr>
            <w:tcW w:w="7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CB4" w:rsidRPr="003F61C5" w:rsidRDefault="00537CB4" w:rsidP="00C82073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CB4" w:rsidRPr="003F61C5" w:rsidRDefault="00537CB4" w:rsidP="00C82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b/>
                <w:color w:val="000000"/>
                <w:sz w:val="28"/>
                <w:szCs w:val="28"/>
                <w:lang w:eastAsia="uk-UA"/>
              </w:rPr>
              <w:t>2023 рік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B4" w:rsidRPr="003F61C5" w:rsidRDefault="00537CB4" w:rsidP="00C82073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37CB4" w:rsidRPr="003F61C5" w:rsidTr="00C82073">
        <w:trPr>
          <w:trHeight w:val="435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CB4" w:rsidRPr="003F61C5" w:rsidRDefault="00537CB4" w:rsidP="00C82073">
            <w:pPr>
              <w:snapToGrid w:val="0"/>
              <w:jc w:val="both"/>
              <w:rPr>
                <w:sz w:val="28"/>
                <w:szCs w:val="28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Обсяг ресурсів, усього, у тому числі: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CB4" w:rsidRPr="003F61C5" w:rsidRDefault="00E8229C" w:rsidP="00C82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557 852,74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B4" w:rsidRPr="003F61C5" w:rsidRDefault="00E8229C" w:rsidP="00C82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557 852,74</w:t>
            </w:r>
          </w:p>
        </w:tc>
      </w:tr>
      <w:tr w:rsidR="00537CB4" w:rsidRPr="003F61C5" w:rsidTr="00C82073">
        <w:trPr>
          <w:trHeight w:val="435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CB4" w:rsidRPr="003F61C5" w:rsidRDefault="00537CB4" w:rsidP="00C82073">
            <w:pPr>
              <w:snapToGrid w:val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Районний бюджет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CB4" w:rsidRPr="003F61C5" w:rsidRDefault="00E8229C" w:rsidP="00C82073">
            <w:pPr>
              <w:snapToGrid w:val="0"/>
              <w:jc w:val="center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10</w:t>
            </w:r>
            <w:r w:rsidR="00537CB4" w:rsidRPr="003F61C5">
              <w:rPr>
                <w:sz w:val="28"/>
                <w:szCs w:val="28"/>
              </w:rPr>
              <w:t>0 000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B4" w:rsidRPr="003F61C5" w:rsidRDefault="00E8229C" w:rsidP="00C82073">
            <w:pPr>
              <w:snapToGrid w:val="0"/>
              <w:jc w:val="center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10</w:t>
            </w:r>
            <w:r w:rsidR="00537CB4" w:rsidRPr="003F61C5">
              <w:rPr>
                <w:sz w:val="28"/>
                <w:szCs w:val="28"/>
              </w:rPr>
              <w:t>0 000</w:t>
            </w:r>
          </w:p>
        </w:tc>
      </w:tr>
      <w:tr w:rsidR="00537CB4" w:rsidRPr="003F61C5" w:rsidTr="00C82073">
        <w:trPr>
          <w:trHeight w:val="695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CB4" w:rsidRPr="003F61C5" w:rsidRDefault="00537CB4" w:rsidP="00C82073">
            <w:pPr>
              <w:snapToGrid w:val="0"/>
              <w:jc w:val="both"/>
              <w:rPr>
                <w:sz w:val="28"/>
                <w:szCs w:val="28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CB4" w:rsidRPr="003F61C5" w:rsidRDefault="00E8229C" w:rsidP="00C82073">
            <w:pPr>
              <w:snapToGrid w:val="0"/>
              <w:jc w:val="center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457 852,74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B4" w:rsidRPr="003F61C5" w:rsidRDefault="00E8229C" w:rsidP="00C82073">
            <w:pPr>
              <w:snapToGrid w:val="0"/>
              <w:jc w:val="center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457 852,74</w:t>
            </w:r>
          </w:p>
        </w:tc>
      </w:tr>
    </w:tbl>
    <w:p w:rsidR="00537CB4" w:rsidRPr="003F61C5" w:rsidRDefault="00537CB4" w:rsidP="00537CB4">
      <w:pPr>
        <w:shd w:val="clear" w:color="auto" w:fill="FFFFFF"/>
        <w:jc w:val="both"/>
      </w:pPr>
      <w:r w:rsidRPr="003F61C5">
        <w:rPr>
          <w:color w:val="000000"/>
          <w:sz w:val="28"/>
          <w:szCs w:val="28"/>
          <w:lang w:eastAsia="uk-UA"/>
        </w:rPr>
        <w:t xml:space="preserve"> </w:t>
      </w:r>
    </w:p>
    <w:p w:rsidR="00537CB4" w:rsidRPr="003F61C5" w:rsidRDefault="00537CB4" w:rsidP="00537CB4">
      <w:pPr>
        <w:rPr>
          <w:sz w:val="28"/>
          <w:szCs w:val="28"/>
        </w:rPr>
      </w:pPr>
      <w:r w:rsidRPr="003F61C5">
        <w:rPr>
          <w:sz w:val="28"/>
          <w:szCs w:val="28"/>
        </w:rPr>
        <w:t xml:space="preserve">   </w:t>
      </w:r>
    </w:p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r w:rsidRPr="003F61C5">
        <w:rPr>
          <w:sz w:val="28"/>
          <w:szCs w:val="28"/>
        </w:rPr>
        <w:lastRenderedPageBreak/>
        <w:t xml:space="preserve">                                                                        </w:t>
      </w:r>
    </w:p>
    <w:p w:rsidR="00537CB4" w:rsidRPr="003F61C5" w:rsidRDefault="00537CB4" w:rsidP="00537CB4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Перелік заходів і завдань районної Програма для забезпечення виконання Кременецькою</w:t>
      </w:r>
    </w:p>
    <w:p w:rsidR="00537CB4" w:rsidRPr="003F61C5" w:rsidRDefault="00537CB4" w:rsidP="00537CB4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районною  радою рішень суду та пов’язаних із ними стягнень  </w:t>
      </w:r>
      <w:r w:rsidR="00E8229C" w:rsidRPr="003F61C5">
        <w:rPr>
          <w:b/>
          <w:sz w:val="28"/>
          <w:szCs w:val="28"/>
        </w:rPr>
        <w:t>на 2024</w:t>
      </w:r>
      <w:r w:rsidRPr="003F61C5">
        <w:rPr>
          <w:b/>
          <w:sz w:val="28"/>
          <w:szCs w:val="28"/>
        </w:rPr>
        <w:t xml:space="preserve"> рік </w:t>
      </w:r>
    </w:p>
    <w:p w:rsidR="00537CB4" w:rsidRPr="003F61C5" w:rsidRDefault="00537CB4" w:rsidP="00537CB4">
      <w:pPr>
        <w:shd w:val="clear" w:color="auto" w:fill="FFFFFF"/>
        <w:jc w:val="center"/>
        <w:rPr>
          <w:color w:val="000000"/>
          <w:lang w:eastAsia="uk-UA"/>
        </w:rPr>
      </w:pPr>
    </w:p>
    <w:tbl>
      <w:tblPr>
        <w:tblW w:w="15217" w:type="dxa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2835"/>
        <w:gridCol w:w="2835"/>
        <w:gridCol w:w="1334"/>
        <w:gridCol w:w="1620"/>
        <w:gridCol w:w="1675"/>
        <w:gridCol w:w="2105"/>
        <w:gridCol w:w="2357"/>
      </w:tblGrid>
      <w:tr w:rsidR="00537CB4" w:rsidRPr="003F61C5" w:rsidTr="00C82073">
        <w:trPr>
          <w:cantSplit/>
          <w:trHeight w:val="77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jc w:val="center"/>
            </w:pPr>
            <w:r w:rsidRPr="003F61C5">
              <w:rPr>
                <w:rFonts w:ascii="Verdana" w:eastAsia="Verdana" w:hAnsi="Verdana" w:cs="Verdana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3F61C5">
              <w:rPr>
                <w:color w:val="000000"/>
                <w:lang w:eastAsia="uk-UA"/>
              </w:rPr>
              <w:t>№</w:t>
            </w:r>
          </w:p>
          <w:p w:rsidR="00537CB4" w:rsidRPr="003F61C5" w:rsidRDefault="00537CB4" w:rsidP="00C82073">
            <w:pPr>
              <w:jc w:val="center"/>
            </w:pPr>
            <w:r w:rsidRPr="003F61C5">
              <w:rPr>
                <w:color w:val="000000"/>
                <w:lang w:eastAsia="uk-UA"/>
              </w:rPr>
              <w:t xml:space="preserve"> 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Перелік заходів програми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Строк виконання заходу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Виконавці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Джерела фінансування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 xml:space="preserve">Обсяги фінансування (вартість), </w:t>
            </w:r>
            <w:proofErr w:type="spellStart"/>
            <w:r w:rsidRPr="003F61C5">
              <w:rPr>
                <w:color w:val="000000"/>
                <w:lang w:eastAsia="uk-UA"/>
              </w:rPr>
              <w:t>тис.грн</w:t>
            </w:r>
            <w:proofErr w:type="spellEnd"/>
            <w:r w:rsidRPr="003F61C5">
              <w:rPr>
                <w:color w:val="000000"/>
                <w:lang w:eastAsia="uk-UA"/>
              </w:rPr>
              <w:t>.,</w:t>
            </w:r>
          </w:p>
          <w:p w:rsidR="00537CB4" w:rsidRPr="003F61C5" w:rsidRDefault="00537CB4" w:rsidP="00C82073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 xml:space="preserve"> у тому числі: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Очікуваний результат</w:t>
            </w:r>
          </w:p>
        </w:tc>
      </w:tr>
      <w:tr w:rsidR="00537CB4" w:rsidRPr="003F61C5" w:rsidTr="00C82073">
        <w:trPr>
          <w:cantSplit/>
          <w:trHeight w:val="27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7CB4" w:rsidRPr="003F61C5" w:rsidRDefault="00E8229C" w:rsidP="00C82073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І етап: 2024</w:t>
            </w:r>
            <w:r w:rsidR="00537CB4" w:rsidRPr="003F61C5">
              <w:rPr>
                <w:color w:val="000000"/>
                <w:lang w:eastAsia="uk-UA"/>
              </w:rPr>
              <w:t xml:space="preserve"> рік</w:t>
            </w: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537CB4" w:rsidRPr="003F61C5" w:rsidTr="00C82073">
        <w:trPr>
          <w:cantSplit/>
          <w:trHeight w:val="3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ind w:left="164" w:right="151" w:firstLine="360"/>
              <w:jc w:val="both"/>
              <w:rPr>
                <w:color w:val="000000"/>
                <w:lang w:eastAsia="uk-UA"/>
              </w:rPr>
            </w:pPr>
            <w:r w:rsidRPr="003F61C5">
              <w:t xml:space="preserve">Забезпечення виконання судових рішень про стягнення коштів з </w:t>
            </w:r>
            <w:r w:rsidRPr="003F61C5">
              <w:rPr>
                <w:color w:val="000000"/>
                <w:lang w:eastAsia="uk-UA"/>
              </w:rPr>
              <w:t>Кременецької районної  ради</w:t>
            </w:r>
            <w:r w:rsidRPr="003F61C5">
              <w:t xml:space="preserve"> за зобов’язаннями, що виникають у процесі здійснення її основної діяльності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ind w:left="209" w:right="106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Погашення заборгованості за судовими рішеннями про стягнення бюджетних коштів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202</w:t>
            </w:r>
            <w:r w:rsidR="00E8229C" w:rsidRPr="003F61C5">
              <w:rPr>
                <w:color w:val="000000"/>
                <w:lang w:eastAsia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E8229C">
            <w:pPr>
              <w:snapToGrid w:val="0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Кременецька районна рада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537CB4" w:rsidRPr="003F61C5" w:rsidRDefault="00537CB4" w:rsidP="00C82073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Районний та місцеві бюджет Кременецького району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7CB4" w:rsidRPr="003F61C5" w:rsidRDefault="00537CB4" w:rsidP="00C82073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537CB4" w:rsidRPr="003F61C5" w:rsidRDefault="00537CB4" w:rsidP="00C82073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537CB4" w:rsidRPr="003F61C5" w:rsidRDefault="00537CB4" w:rsidP="00C82073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537CB4" w:rsidRPr="003F61C5" w:rsidRDefault="00537CB4" w:rsidP="00C82073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537CB4" w:rsidRPr="003F61C5" w:rsidRDefault="00E8229C" w:rsidP="00C82073">
            <w:pPr>
              <w:snapToGrid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557 852,74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CB4" w:rsidRPr="003F61C5" w:rsidRDefault="00537CB4" w:rsidP="00C82073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Зменшення негативних наслідків, пов'язаних із невиконанням судових рішень (блокування рахунків, нарахування штрафних санкцій)</w:t>
            </w:r>
          </w:p>
        </w:tc>
      </w:tr>
    </w:tbl>
    <w:p w:rsidR="00537CB4" w:rsidRPr="003F61C5" w:rsidRDefault="00537CB4" w:rsidP="00537CB4"/>
    <w:p w:rsidR="00537CB4" w:rsidRPr="003F61C5" w:rsidRDefault="00537CB4" w:rsidP="00537CB4">
      <w:pPr>
        <w:rPr>
          <w:sz w:val="28"/>
          <w:szCs w:val="28"/>
        </w:rPr>
      </w:pPr>
    </w:p>
    <w:p w:rsidR="00537CB4" w:rsidRPr="003F61C5" w:rsidRDefault="00537CB4" w:rsidP="00537CB4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537CB4" w:rsidRPr="003F61C5" w:rsidRDefault="00537CB4" w:rsidP="003F61C5">
      <w:pPr>
        <w:rPr>
          <w:b/>
        </w:rPr>
        <w:sectPr w:rsidR="00537CB4" w:rsidRPr="003F61C5" w:rsidSect="00250F6B">
          <w:pgSz w:w="16838" w:h="11906" w:orient="landscape"/>
          <w:pgMar w:top="1440" w:right="1134" w:bottom="851" w:left="851" w:header="709" w:footer="709" w:gutter="0"/>
          <w:cols w:space="708"/>
          <w:titlePg/>
          <w:docGrid w:linePitch="360"/>
        </w:sectPr>
      </w:pPr>
    </w:p>
    <w:p w:rsidR="00537CB4" w:rsidRPr="003F61C5" w:rsidRDefault="00537CB4" w:rsidP="003F61C5">
      <w:pPr>
        <w:rPr>
          <w:b/>
        </w:rPr>
      </w:pPr>
    </w:p>
    <w:p w:rsidR="00537CB4" w:rsidRPr="003F61C5" w:rsidRDefault="00537CB4" w:rsidP="00537CB4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6. </w:t>
      </w:r>
      <w:r w:rsidRPr="003F61C5">
        <w:rPr>
          <w:rStyle w:val="spelle"/>
          <w:b/>
          <w:color w:val="000000"/>
          <w:sz w:val="28"/>
          <w:szCs w:val="28"/>
        </w:rPr>
        <w:t xml:space="preserve">Координація </w:t>
      </w:r>
      <w:r w:rsidRPr="003F61C5">
        <w:rPr>
          <w:b/>
          <w:color w:val="000000"/>
          <w:sz w:val="28"/>
          <w:szCs w:val="28"/>
        </w:rPr>
        <w:t xml:space="preserve">та </w:t>
      </w:r>
      <w:r w:rsidRPr="003F61C5">
        <w:rPr>
          <w:rStyle w:val="grame"/>
          <w:b/>
          <w:color w:val="000000"/>
          <w:sz w:val="28"/>
          <w:szCs w:val="28"/>
        </w:rPr>
        <w:t xml:space="preserve">контроль за ходом </w:t>
      </w:r>
      <w:r w:rsidRPr="003F61C5">
        <w:rPr>
          <w:rStyle w:val="spelle"/>
          <w:b/>
          <w:color w:val="000000"/>
          <w:sz w:val="28"/>
          <w:szCs w:val="28"/>
        </w:rPr>
        <w:t>виконання Програми</w:t>
      </w:r>
    </w:p>
    <w:p w:rsidR="00537CB4" w:rsidRPr="003F61C5" w:rsidRDefault="00537CB4" w:rsidP="00537CB4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t>Виконання Програми здійснюється шляхом реалізації її заходів.</w:t>
      </w:r>
    </w:p>
    <w:p w:rsidR="00537CB4" w:rsidRPr="003F61C5" w:rsidRDefault="00537CB4" w:rsidP="00537CB4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t xml:space="preserve">Головні розпорядники бюджетних коштів забезпечують реалізацію заходів Програми в повному обсязі </w:t>
      </w:r>
      <w:r w:rsidR="00E8229C" w:rsidRPr="003F61C5">
        <w:rPr>
          <w:sz w:val="28"/>
          <w:szCs w:val="28"/>
          <w:lang w:val="uk-UA"/>
        </w:rPr>
        <w:t>протягом 2024</w:t>
      </w:r>
      <w:r w:rsidRPr="003F61C5">
        <w:rPr>
          <w:sz w:val="28"/>
          <w:szCs w:val="28"/>
          <w:lang w:val="uk-UA"/>
        </w:rPr>
        <w:t xml:space="preserve"> року.</w:t>
      </w:r>
    </w:p>
    <w:p w:rsidR="00537CB4" w:rsidRPr="003F61C5" w:rsidRDefault="00537CB4" w:rsidP="00537CB4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t>Контроль та звітування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537CB4" w:rsidRPr="003F61C5" w:rsidRDefault="00537CB4" w:rsidP="00537CB4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537CB4" w:rsidRPr="003F61C5" w:rsidRDefault="00537CB4" w:rsidP="00537CB4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 xml:space="preserve">Начальник відділу фінансів, бюджету, </w:t>
      </w:r>
    </w:p>
    <w:p w:rsidR="00537CB4" w:rsidRPr="003F61C5" w:rsidRDefault="00537CB4" w:rsidP="00537CB4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>організаційної та кадрової роботи</w:t>
      </w:r>
      <w:r w:rsidRPr="003F61C5">
        <w:rPr>
          <w:b/>
          <w:sz w:val="28"/>
          <w:szCs w:val="28"/>
          <w:lang w:val="uk-UA"/>
        </w:rPr>
        <w:tab/>
      </w:r>
      <w:r w:rsidRPr="003F61C5">
        <w:rPr>
          <w:b/>
          <w:sz w:val="28"/>
          <w:szCs w:val="28"/>
          <w:lang w:val="uk-UA"/>
        </w:rPr>
        <w:tab/>
      </w:r>
      <w:r w:rsidRPr="003F61C5">
        <w:rPr>
          <w:b/>
          <w:sz w:val="28"/>
          <w:szCs w:val="28"/>
          <w:lang w:val="uk-UA"/>
        </w:rPr>
        <w:tab/>
        <w:t>Світлана НІКІТЮК</w:t>
      </w:r>
    </w:p>
    <w:p w:rsidR="00537CB4" w:rsidRPr="003F61C5" w:rsidRDefault="00537CB4" w:rsidP="00537CB4"/>
    <w:p w:rsidR="0029086D" w:rsidRPr="003F61C5" w:rsidRDefault="0029086D"/>
    <w:sectPr w:rsidR="0029086D" w:rsidRPr="003F61C5" w:rsidSect="00250F6B">
      <w:pgSz w:w="11906" w:h="16838"/>
      <w:pgMar w:top="1134" w:right="851" w:bottom="851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37CB4"/>
    <w:rsid w:val="000B3A80"/>
    <w:rsid w:val="0029086D"/>
    <w:rsid w:val="0033226A"/>
    <w:rsid w:val="00352CCF"/>
    <w:rsid w:val="003F61C5"/>
    <w:rsid w:val="004C0C3A"/>
    <w:rsid w:val="00537CB4"/>
    <w:rsid w:val="005632C0"/>
    <w:rsid w:val="006F2299"/>
    <w:rsid w:val="00700660"/>
    <w:rsid w:val="00B626AB"/>
    <w:rsid w:val="00B6587C"/>
    <w:rsid w:val="00C42EBC"/>
    <w:rsid w:val="00C71B18"/>
    <w:rsid w:val="00DC4608"/>
    <w:rsid w:val="00E8229C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37CB4"/>
  </w:style>
  <w:style w:type="character" w:customStyle="1" w:styleId="grame">
    <w:name w:val="grame"/>
    <w:basedOn w:val="a0"/>
    <w:rsid w:val="00537CB4"/>
  </w:style>
  <w:style w:type="paragraph" w:customStyle="1" w:styleId="Default">
    <w:name w:val="Default"/>
    <w:rsid w:val="00537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537CB4"/>
    <w:pPr>
      <w:ind w:left="708"/>
    </w:pPr>
    <w:rPr>
      <w:rFonts w:eastAsia="Times New Roman"/>
      <w:lang w:val="ru-RU"/>
    </w:rPr>
  </w:style>
  <w:style w:type="paragraph" w:styleId="a4">
    <w:name w:val="caption"/>
    <w:basedOn w:val="a"/>
    <w:next w:val="a"/>
    <w:semiHidden/>
    <w:unhideWhenUsed/>
    <w:qFormat/>
    <w:rsid w:val="00537CB4"/>
    <w:pPr>
      <w:jc w:val="center"/>
    </w:pPr>
    <w:rPr>
      <w:rFonts w:eastAsia="Times New Rom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2023-12-12T11:04:00Z</cp:lastPrinted>
  <dcterms:created xsi:type="dcterms:W3CDTF">2023-11-28T09:35:00Z</dcterms:created>
  <dcterms:modified xsi:type="dcterms:W3CDTF">2023-12-14T14:24:00Z</dcterms:modified>
</cp:coreProperties>
</file>