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8B" w:rsidRPr="00F6758B" w:rsidRDefault="00F6758B" w:rsidP="00F6758B">
      <w:pPr>
        <w:jc w:val="center"/>
        <w:rPr>
          <w:iCs/>
          <w:sz w:val="28"/>
        </w:rPr>
      </w:pPr>
      <w:r w:rsidRPr="00F6758B">
        <w:rPr>
          <w:noProof/>
          <w:sz w:val="28"/>
          <w:lang w:val="ru-RU"/>
        </w:rPr>
        <w:drawing>
          <wp:inline distT="0" distB="0" distL="0" distR="0">
            <wp:extent cx="485775" cy="6858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42" t="2693" r="8249" b="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58B" w:rsidRPr="00F6758B" w:rsidRDefault="00F6758B" w:rsidP="00F6758B">
      <w:pPr>
        <w:ind w:right="508"/>
        <w:jc w:val="center"/>
        <w:rPr>
          <w:b/>
          <w:bCs/>
          <w:sz w:val="28"/>
          <w:szCs w:val="28"/>
        </w:rPr>
      </w:pPr>
    </w:p>
    <w:p w:rsidR="00F6758B" w:rsidRPr="00F6758B" w:rsidRDefault="00F6758B" w:rsidP="00F6758B">
      <w:pPr>
        <w:ind w:right="508"/>
        <w:jc w:val="center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>КРЕМЕНЕЦЬКА     РАЙОННА    РАДА</w:t>
      </w:r>
    </w:p>
    <w:p w:rsidR="00F6758B" w:rsidRPr="00F6758B" w:rsidRDefault="00F6758B" w:rsidP="00F6758B">
      <w:pPr>
        <w:ind w:right="508"/>
        <w:jc w:val="center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>ВОСЬМЕ   СКЛИКАННЯ.  ДВАНАДЦЯТА   СЕСІЯ.</w:t>
      </w:r>
    </w:p>
    <w:p w:rsidR="00F6758B" w:rsidRPr="00F6758B" w:rsidRDefault="00F6758B" w:rsidP="00F6758B">
      <w:pPr>
        <w:keepNext/>
        <w:tabs>
          <w:tab w:val="left" w:pos="580"/>
          <w:tab w:val="center" w:pos="4680"/>
        </w:tabs>
        <w:ind w:right="508"/>
        <w:jc w:val="center"/>
        <w:outlineLvl w:val="0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 xml:space="preserve">Р  І  Ш  Е  Н  </w:t>
      </w:r>
      <w:proofErr w:type="spellStart"/>
      <w:r w:rsidRPr="00F6758B">
        <w:rPr>
          <w:b/>
          <w:bCs/>
          <w:sz w:val="28"/>
          <w:szCs w:val="28"/>
        </w:rPr>
        <w:t>Н</w:t>
      </w:r>
      <w:proofErr w:type="spellEnd"/>
      <w:r w:rsidRPr="00F6758B">
        <w:rPr>
          <w:b/>
          <w:bCs/>
          <w:sz w:val="28"/>
          <w:szCs w:val="28"/>
        </w:rPr>
        <w:t xml:space="preserve">  Я</w:t>
      </w:r>
    </w:p>
    <w:p w:rsidR="00F6758B" w:rsidRPr="00F6758B" w:rsidRDefault="00F6758B" w:rsidP="00F6758B">
      <w:pPr>
        <w:ind w:right="508"/>
        <w:jc w:val="both"/>
        <w:rPr>
          <w:sz w:val="28"/>
          <w:szCs w:val="28"/>
        </w:rPr>
      </w:pPr>
    </w:p>
    <w:p w:rsidR="00F6758B" w:rsidRPr="00F6758B" w:rsidRDefault="00F6758B" w:rsidP="00F6758B">
      <w:pPr>
        <w:ind w:right="508"/>
        <w:jc w:val="both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>Від  «</w:t>
      </w:r>
      <w:r w:rsidR="00A53062">
        <w:rPr>
          <w:b/>
          <w:bCs/>
          <w:sz w:val="28"/>
          <w:szCs w:val="28"/>
        </w:rPr>
        <w:t xml:space="preserve"> 30</w:t>
      </w:r>
      <w:r w:rsidRPr="00F6758B">
        <w:rPr>
          <w:b/>
          <w:bCs/>
          <w:sz w:val="28"/>
          <w:szCs w:val="28"/>
        </w:rPr>
        <w:t xml:space="preserve"> » </w:t>
      </w:r>
      <w:r w:rsidR="00A53062">
        <w:rPr>
          <w:b/>
          <w:bCs/>
          <w:sz w:val="28"/>
          <w:szCs w:val="28"/>
        </w:rPr>
        <w:t xml:space="preserve"> березня  2023 року </w:t>
      </w:r>
      <w:r w:rsidR="00A53062">
        <w:rPr>
          <w:b/>
          <w:bCs/>
          <w:sz w:val="28"/>
          <w:szCs w:val="28"/>
        </w:rPr>
        <w:tab/>
      </w:r>
      <w:r w:rsidR="00A53062">
        <w:rPr>
          <w:b/>
          <w:bCs/>
          <w:sz w:val="28"/>
          <w:szCs w:val="28"/>
        </w:rPr>
        <w:tab/>
        <w:t xml:space="preserve">        </w:t>
      </w:r>
      <w:r w:rsidRPr="00F6758B">
        <w:rPr>
          <w:b/>
          <w:bCs/>
          <w:sz w:val="28"/>
          <w:szCs w:val="28"/>
        </w:rPr>
        <w:t xml:space="preserve">                    № </w:t>
      </w:r>
      <w:r w:rsidR="00A53062">
        <w:rPr>
          <w:b/>
          <w:bCs/>
          <w:sz w:val="28"/>
          <w:szCs w:val="28"/>
        </w:rPr>
        <w:t xml:space="preserve"> 107</w:t>
      </w:r>
    </w:p>
    <w:p w:rsidR="00F6758B" w:rsidRPr="00F6758B" w:rsidRDefault="00F6758B" w:rsidP="00F6758B">
      <w:pPr>
        <w:ind w:right="508"/>
        <w:jc w:val="both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>м. Кременець</w:t>
      </w:r>
    </w:p>
    <w:p w:rsidR="00F6758B" w:rsidRPr="00F6758B" w:rsidRDefault="00F6758B"/>
    <w:p w:rsidR="00F6758B" w:rsidRPr="00F6758B" w:rsidRDefault="00F6758B" w:rsidP="00F6758B">
      <w:pPr>
        <w:pStyle w:val="1"/>
        <w:rPr>
          <w:rFonts w:ascii="Times New Roman" w:hAnsi="Times New Roman"/>
          <w:b/>
          <w:sz w:val="28"/>
          <w:szCs w:val="28"/>
        </w:rPr>
      </w:pPr>
      <w:r w:rsidRPr="00F6758B">
        <w:rPr>
          <w:rFonts w:ascii="Times New Roman" w:hAnsi="Times New Roman"/>
          <w:b/>
          <w:sz w:val="28"/>
          <w:szCs w:val="28"/>
        </w:rPr>
        <w:t xml:space="preserve">Про затвердження звіту Кременецької районної </w:t>
      </w:r>
    </w:p>
    <w:p w:rsidR="00F6758B" w:rsidRPr="00F6758B" w:rsidRDefault="00F6758B" w:rsidP="00F6758B">
      <w:pPr>
        <w:pStyle w:val="1"/>
        <w:rPr>
          <w:rFonts w:ascii="Times New Roman" w:hAnsi="Times New Roman"/>
          <w:b/>
          <w:sz w:val="28"/>
          <w:szCs w:val="28"/>
        </w:rPr>
      </w:pPr>
      <w:r w:rsidRPr="00F6758B">
        <w:rPr>
          <w:rFonts w:ascii="Times New Roman" w:hAnsi="Times New Roman"/>
          <w:b/>
          <w:sz w:val="28"/>
          <w:szCs w:val="28"/>
        </w:rPr>
        <w:t xml:space="preserve">державної адміністрації про виконання районного </w:t>
      </w:r>
    </w:p>
    <w:p w:rsidR="00F6758B" w:rsidRPr="00F6758B" w:rsidRDefault="00F6758B" w:rsidP="00F6758B">
      <w:pPr>
        <w:pStyle w:val="1"/>
        <w:rPr>
          <w:rFonts w:ascii="Times New Roman" w:hAnsi="Times New Roman"/>
          <w:b/>
          <w:sz w:val="28"/>
          <w:szCs w:val="28"/>
        </w:rPr>
      </w:pPr>
      <w:r w:rsidRPr="00F6758B">
        <w:rPr>
          <w:rFonts w:ascii="Times New Roman" w:hAnsi="Times New Roman"/>
          <w:b/>
          <w:sz w:val="28"/>
          <w:szCs w:val="28"/>
        </w:rPr>
        <w:t>бюджету 2022 рік</w:t>
      </w:r>
    </w:p>
    <w:p w:rsidR="00F6758B" w:rsidRPr="00F6758B" w:rsidRDefault="00F6758B" w:rsidP="00F6758B">
      <w:pPr>
        <w:pStyle w:val="1"/>
        <w:rPr>
          <w:rFonts w:ascii="Times New Roman" w:hAnsi="Times New Roman"/>
          <w:b/>
          <w:sz w:val="28"/>
          <w:szCs w:val="28"/>
        </w:rPr>
      </w:pPr>
      <w:r w:rsidRPr="00F6758B">
        <w:rPr>
          <w:rFonts w:ascii="Times New Roman" w:hAnsi="Times New Roman"/>
          <w:b/>
          <w:sz w:val="28"/>
          <w:szCs w:val="28"/>
        </w:rPr>
        <w:tab/>
      </w:r>
    </w:p>
    <w:p w:rsidR="00F6758B" w:rsidRPr="00F6758B" w:rsidRDefault="00F6758B" w:rsidP="00F6758B">
      <w:pPr>
        <w:pStyle w:val="1"/>
        <w:rPr>
          <w:rFonts w:ascii="Times New Roman" w:hAnsi="Times New Roman"/>
          <w:sz w:val="28"/>
          <w:szCs w:val="28"/>
        </w:rPr>
      </w:pPr>
    </w:p>
    <w:p w:rsidR="00F6758B" w:rsidRPr="00F6758B" w:rsidRDefault="00F6758B" w:rsidP="00F6758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6758B">
        <w:rPr>
          <w:rFonts w:ascii="Times New Roman" w:hAnsi="Times New Roman"/>
          <w:b/>
          <w:sz w:val="28"/>
          <w:szCs w:val="28"/>
        </w:rPr>
        <w:tab/>
      </w:r>
      <w:r w:rsidRPr="00F6758B">
        <w:rPr>
          <w:rFonts w:ascii="Times New Roman" w:hAnsi="Times New Roman"/>
          <w:sz w:val="28"/>
          <w:szCs w:val="28"/>
        </w:rPr>
        <w:t xml:space="preserve">Керуючись статтею 43 Закону України «Про місцеве самоврядування в Україні»,  статтею 78 Бюджетного кодексу України, розглянувши подання Кременецької районної державної адміністрації та враховуючи рекомендації постійної комісії з питань соціально-економічного розвитку, фінансів, бюджету, інвестицій, підприємництва та регуляторної політики,  районна рада </w:t>
      </w:r>
    </w:p>
    <w:p w:rsidR="00F6758B" w:rsidRPr="00F6758B" w:rsidRDefault="00F6758B" w:rsidP="00F6758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6758B" w:rsidRPr="00F6758B" w:rsidRDefault="00F6758B" w:rsidP="00F6758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F6758B">
        <w:rPr>
          <w:rFonts w:ascii="Times New Roman" w:hAnsi="Times New Roman"/>
          <w:b/>
          <w:sz w:val="28"/>
          <w:szCs w:val="28"/>
        </w:rPr>
        <w:t>в и р і ш и л а:</w:t>
      </w:r>
    </w:p>
    <w:p w:rsidR="00F6758B" w:rsidRPr="00F6758B" w:rsidRDefault="00F6758B" w:rsidP="00F6758B"/>
    <w:p w:rsidR="00F6758B" w:rsidRPr="00F6758B" w:rsidRDefault="00F6758B" w:rsidP="00F6758B"/>
    <w:p w:rsidR="00F6758B" w:rsidRPr="00F6758B" w:rsidRDefault="00F6758B" w:rsidP="00F6758B">
      <w:pPr>
        <w:pStyle w:val="2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6758B">
        <w:rPr>
          <w:rFonts w:ascii="Times New Roman" w:hAnsi="Times New Roman"/>
          <w:sz w:val="28"/>
          <w:szCs w:val="28"/>
        </w:rPr>
        <w:t>Затвердити звіт про виконання районного бюджету за 2022 рік по загальному фонду по доходах в сумі – 1895,8 тис. гривень та по видатках в сумі – 1880,9 тис. гривень та по спеціальному фонду по доходах в сумі 0,2 тис. гривень (згідно з додатком ).</w:t>
      </w:r>
    </w:p>
    <w:p w:rsidR="0029086D" w:rsidRDefault="0029086D" w:rsidP="00F6758B"/>
    <w:p w:rsidR="00F6758B" w:rsidRDefault="00F6758B" w:rsidP="00F6758B"/>
    <w:p w:rsidR="00F6758B" w:rsidRDefault="00F6758B" w:rsidP="00F6758B"/>
    <w:p w:rsidR="00F6758B" w:rsidRDefault="00F6758B" w:rsidP="00F6758B"/>
    <w:p w:rsidR="00F6758B" w:rsidRPr="004C209D" w:rsidRDefault="00F6758B" w:rsidP="00F6758B">
      <w:pPr>
        <w:rPr>
          <w:b/>
          <w:sz w:val="28"/>
          <w:szCs w:val="28"/>
        </w:rPr>
      </w:pPr>
      <w:r w:rsidRPr="004C209D">
        <w:rPr>
          <w:b/>
          <w:sz w:val="28"/>
          <w:szCs w:val="28"/>
        </w:rPr>
        <w:t xml:space="preserve">Голова районної ради </w:t>
      </w:r>
      <w:r w:rsidRPr="004C209D">
        <w:rPr>
          <w:b/>
          <w:sz w:val="28"/>
          <w:szCs w:val="28"/>
        </w:rPr>
        <w:tab/>
      </w:r>
      <w:r w:rsidRPr="004C209D">
        <w:rPr>
          <w:b/>
          <w:sz w:val="28"/>
          <w:szCs w:val="28"/>
        </w:rPr>
        <w:tab/>
      </w:r>
      <w:r w:rsidRPr="004C209D">
        <w:rPr>
          <w:b/>
          <w:sz w:val="28"/>
          <w:szCs w:val="28"/>
        </w:rPr>
        <w:tab/>
      </w:r>
      <w:r w:rsidRPr="004C209D">
        <w:rPr>
          <w:b/>
          <w:sz w:val="28"/>
          <w:szCs w:val="28"/>
        </w:rPr>
        <w:tab/>
      </w:r>
      <w:r w:rsidRPr="004C209D">
        <w:rPr>
          <w:b/>
          <w:sz w:val="28"/>
          <w:szCs w:val="28"/>
        </w:rPr>
        <w:tab/>
      </w:r>
      <w:r w:rsidRPr="004C209D">
        <w:rPr>
          <w:b/>
          <w:sz w:val="28"/>
          <w:szCs w:val="28"/>
        </w:rPr>
        <w:tab/>
        <w:t>Світлана КЕБАЛЮК</w:t>
      </w:r>
    </w:p>
    <w:p w:rsidR="00F6758B" w:rsidRDefault="00F6758B" w:rsidP="00F6758B"/>
    <w:p w:rsidR="00F6758B" w:rsidRDefault="004C209D" w:rsidP="00F6758B">
      <w:r>
        <w:tab/>
      </w:r>
    </w:p>
    <w:p w:rsidR="00F6758B" w:rsidRPr="00F6758B" w:rsidRDefault="004C209D" w:rsidP="00A53062">
      <w:r>
        <w:tab/>
      </w:r>
    </w:p>
    <w:sectPr w:rsidR="00F6758B" w:rsidRPr="00F6758B" w:rsidSect="00DC4608">
      <w:pgSz w:w="11906" w:h="16838"/>
      <w:pgMar w:top="181" w:right="386" w:bottom="35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C348A"/>
    <w:multiLevelType w:val="hybridMultilevel"/>
    <w:tmpl w:val="599E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6758B"/>
    <w:rsid w:val="000B3A80"/>
    <w:rsid w:val="001D39D9"/>
    <w:rsid w:val="0029086D"/>
    <w:rsid w:val="00352CCF"/>
    <w:rsid w:val="004C209D"/>
    <w:rsid w:val="005632C0"/>
    <w:rsid w:val="006F2299"/>
    <w:rsid w:val="00700660"/>
    <w:rsid w:val="0099306E"/>
    <w:rsid w:val="00A53062"/>
    <w:rsid w:val="00B258AA"/>
    <w:rsid w:val="00B626AB"/>
    <w:rsid w:val="00B6587C"/>
    <w:rsid w:val="00DC4608"/>
    <w:rsid w:val="00F20A94"/>
    <w:rsid w:val="00F6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5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58B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">
    <w:name w:val="Без интервала1"/>
    <w:rsid w:val="00F6758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2">
    <w:name w:val="Без интервала2"/>
    <w:rsid w:val="00F6758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F6758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2023-03-31T08:43:00Z</cp:lastPrinted>
  <dcterms:created xsi:type="dcterms:W3CDTF">2023-03-27T07:29:00Z</dcterms:created>
  <dcterms:modified xsi:type="dcterms:W3CDTF">2023-03-31T08:44:00Z</dcterms:modified>
</cp:coreProperties>
</file>