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96" w:rsidRPr="00791F29" w:rsidRDefault="00791F29" w:rsidP="00791F29">
      <w:pPr>
        <w:pStyle w:val="a7"/>
        <w:ind w:left="2124"/>
        <w:rPr>
          <w:b/>
          <w:lang w:val="ru-RU" w:eastAsia="ru-RU"/>
        </w:rPr>
      </w:pPr>
      <w:r>
        <w:rPr>
          <w:lang w:val="ru-RU" w:eastAsia="ru-RU"/>
        </w:rPr>
        <w:t xml:space="preserve">                                    </w:t>
      </w:r>
      <w:r w:rsidRPr="00791F29">
        <w:rPr>
          <w:b/>
          <w:lang w:val="ru-RU" w:eastAsia="ru-RU"/>
        </w:rPr>
        <w:t>«</w:t>
      </w:r>
      <w:proofErr w:type="spellStart"/>
      <w:r w:rsidRPr="00791F29">
        <w:rPr>
          <w:b/>
          <w:lang w:val="ru-RU" w:eastAsia="ru-RU"/>
        </w:rPr>
        <w:t>Затверджую</w:t>
      </w:r>
      <w:proofErr w:type="spellEnd"/>
      <w:r w:rsidRPr="00791F29">
        <w:rPr>
          <w:b/>
          <w:lang w:val="ru-RU" w:eastAsia="ru-RU"/>
        </w:rPr>
        <w:t>»</w:t>
      </w:r>
    </w:p>
    <w:p w:rsidR="00A06B96" w:rsidRPr="00791F29" w:rsidRDefault="00791F29" w:rsidP="00091FD1">
      <w:pPr>
        <w:pStyle w:val="a7"/>
        <w:ind w:left="4248"/>
        <w:rPr>
          <w:b/>
          <w:lang w:val="ru-RU" w:eastAsia="ru-RU"/>
        </w:rPr>
      </w:pPr>
      <w:r>
        <w:rPr>
          <w:b/>
          <w:lang w:val="ru-RU" w:eastAsia="ru-RU"/>
        </w:rPr>
        <w:t xml:space="preserve">      </w:t>
      </w:r>
      <w:r w:rsidR="00091FD1">
        <w:rPr>
          <w:b/>
          <w:lang w:val="ru-RU" w:eastAsia="ru-RU"/>
        </w:rPr>
        <w:t>Г</w:t>
      </w:r>
      <w:r w:rsidR="00D60713">
        <w:rPr>
          <w:b/>
          <w:lang w:val="ru-RU" w:eastAsia="ru-RU"/>
        </w:rPr>
        <w:t>олова</w:t>
      </w:r>
      <w:bookmarkStart w:id="0" w:name="_GoBack"/>
      <w:bookmarkEnd w:id="0"/>
      <w:r w:rsidR="00A06B96" w:rsidRPr="00791F29">
        <w:rPr>
          <w:b/>
          <w:lang w:val="ru-RU" w:eastAsia="ru-RU"/>
        </w:rPr>
        <w:t xml:space="preserve"> </w:t>
      </w:r>
      <w:proofErr w:type="spellStart"/>
      <w:r w:rsidR="00A06B96" w:rsidRPr="00791F29">
        <w:rPr>
          <w:b/>
          <w:lang w:val="ru-RU" w:eastAsia="ru-RU"/>
        </w:rPr>
        <w:t>Кременецької</w:t>
      </w:r>
      <w:proofErr w:type="spellEnd"/>
      <w:r w:rsidR="00A06B96" w:rsidRPr="00791F29">
        <w:rPr>
          <w:b/>
          <w:lang w:val="ru-RU" w:eastAsia="ru-RU"/>
        </w:rPr>
        <w:t xml:space="preserve"> </w:t>
      </w:r>
      <w:proofErr w:type="spellStart"/>
      <w:r w:rsidR="00A06B96" w:rsidRPr="00791F29">
        <w:rPr>
          <w:b/>
          <w:lang w:val="ru-RU" w:eastAsia="ru-RU"/>
        </w:rPr>
        <w:t>районної</w:t>
      </w:r>
      <w:proofErr w:type="spellEnd"/>
      <w:r w:rsidR="00A06B96" w:rsidRPr="00791F29">
        <w:rPr>
          <w:b/>
          <w:lang w:val="ru-RU" w:eastAsia="ru-RU"/>
        </w:rPr>
        <w:t xml:space="preserve"> ради</w:t>
      </w:r>
    </w:p>
    <w:p w:rsidR="00A06B96" w:rsidRPr="00791F29" w:rsidRDefault="00A06B96" w:rsidP="00A06B96">
      <w:pPr>
        <w:pStyle w:val="a7"/>
        <w:jc w:val="center"/>
        <w:rPr>
          <w:b/>
          <w:lang w:val="ru-RU" w:eastAsia="ru-RU"/>
        </w:rPr>
      </w:pPr>
      <w:r w:rsidRPr="00791F29">
        <w:rPr>
          <w:b/>
          <w:lang w:val="ru-RU" w:eastAsia="ru-RU"/>
        </w:rPr>
        <w:t xml:space="preserve">                                                                  </w:t>
      </w:r>
      <w:r w:rsidR="00791F29">
        <w:rPr>
          <w:b/>
          <w:u w:val="single"/>
          <w:lang w:val="ru-RU" w:eastAsia="ru-RU"/>
        </w:rPr>
        <w:t xml:space="preserve"> </w:t>
      </w:r>
      <w:r w:rsidRPr="00791F29">
        <w:rPr>
          <w:b/>
          <w:u w:val="single"/>
          <w:lang w:val="ru-RU" w:eastAsia="ru-RU"/>
        </w:rPr>
        <w:t xml:space="preserve">                  </w:t>
      </w:r>
      <w:r w:rsidR="000A26D8" w:rsidRPr="00791F29">
        <w:rPr>
          <w:b/>
          <w:u w:val="single"/>
          <w:lang w:val="ru-RU" w:eastAsia="ru-RU"/>
        </w:rPr>
        <w:t xml:space="preserve"> </w:t>
      </w:r>
      <w:r w:rsidR="00091FD1">
        <w:rPr>
          <w:b/>
          <w:u w:val="single"/>
          <w:lang w:val="ru-RU" w:eastAsia="ru-RU"/>
        </w:rPr>
        <w:t xml:space="preserve">   </w:t>
      </w:r>
      <w:r w:rsidR="000A26D8" w:rsidRPr="00791F29">
        <w:rPr>
          <w:b/>
          <w:lang w:val="ru-RU" w:eastAsia="ru-RU"/>
        </w:rPr>
        <w:t xml:space="preserve"> </w:t>
      </w:r>
      <w:proofErr w:type="spellStart"/>
      <w:proofErr w:type="gramStart"/>
      <w:r w:rsidR="00091FD1">
        <w:rPr>
          <w:b/>
          <w:lang w:val="ru-RU" w:eastAsia="ru-RU"/>
        </w:rPr>
        <w:t>Св</w:t>
      </w:r>
      <w:proofErr w:type="gramEnd"/>
      <w:r w:rsidR="00091FD1">
        <w:rPr>
          <w:b/>
          <w:lang w:val="ru-RU" w:eastAsia="ru-RU"/>
        </w:rPr>
        <w:t>ітлана</w:t>
      </w:r>
      <w:proofErr w:type="spellEnd"/>
      <w:r w:rsidR="00091FD1">
        <w:rPr>
          <w:b/>
          <w:lang w:val="ru-RU" w:eastAsia="ru-RU"/>
        </w:rPr>
        <w:t xml:space="preserve"> КЕБАЛЮК</w:t>
      </w:r>
    </w:p>
    <w:p w:rsidR="00A06B96" w:rsidRPr="00791F29" w:rsidRDefault="00091FD1" w:rsidP="00A06B96">
      <w:pPr>
        <w:pStyle w:val="a7"/>
        <w:jc w:val="right"/>
        <w:rPr>
          <w:b/>
          <w:lang w:val="ru-RU" w:eastAsia="ru-RU"/>
        </w:rPr>
      </w:pPr>
      <w:r>
        <w:rPr>
          <w:b/>
          <w:lang w:val="ru-RU" w:eastAsia="ru-RU"/>
        </w:rPr>
        <w:t xml:space="preserve">31 </w:t>
      </w:r>
      <w:proofErr w:type="spellStart"/>
      <w:r>
        <w:rPr>
          <w:b/>
          <w:lang w:val="ru-RU" w:eastAsia="ru-RU"/>
        </w:rPr>
        <w:t>груд</w:t>
      </w:r>
      <w:r w:rsidR="00D60713">
        <w:rPr>
          <w:b/>
          <w:lang w:val="ru-RU" w:eastAsia="ru-RU"/>
        </w:rPr>
        <w:t>ня</w:t>
      </w:r>
      <w:proofErr w:type="spellEnd"/>
      <w:r w:rsidR="00D60713">
        <w:rPr>
          <w:b/>
          <w:lang w:val="ru-RU" w:eastAsia="ru-RU"/>
        </w:rPr>
        <w:t xml:space="preserve"> 2021</w:t>
      </w:r>
      <w:r w:rsidR="00A06B96" w:rsidRPr="00791F29">
        <w:rPr>
          <w:b/>
          <w:lang w:val="ru-RU" w:eastAsia="ru-RU"/>
        </w:rPr>
        <w:t xml:space="preserve"> року</w:t>
      </w:r>
    </w:p>
    <w:p w:rsidR="00DB0CE9" w:rsidRPr="00A06B96" w:rsidRDefault="00A06B96" w:rsidP="00A06B9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A06B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F2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ПЛАН ЗАХОДІВ</w:t>
      </w:r>
      <w:r w:rsidRPr="00791F2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</w:r>
      <w:bookmarkStart w:id="1" w:name="bookmark1"/>
      <w:proofErr w:type="spellStart"/>
      <w:r w:rsidRPr="00A06B9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щодо</w:t>
      </w:r>
      <w:proofErr w:type="spellEnd"/>
      <w:r w:rsidRPr="00A06B9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A06B9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запобігання</w:t>
      </w:r>
      <w:proofErr w:type="spellEnd"/>
      <w:r w:rsidRPr="00A06B9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A06B9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корупції</w:t>
      </w:r>
      <w:bookmarkStart w:id="2" w:name="bookmark2"/>
      <w:bookmarkEnd w:id="2"/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  <w:r w:rsidRPr="00A06B9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виконавчо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му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апарат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і</w:t>
      </w:r>
      <w:r w:rsidRPr="00A06B9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ab/>
      </w:r>
      <w:proofErr w:type="spellStart"/>
      <w:r w:rsidRPr="00A06B9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Кременецької</w:t>
      </w:r>
      <w:proofErr w:type="spellEnd"/>
      <w:r w:rsidRPr="00A06B9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A06B9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районної</w:t>
      </w:r>
      <w:proofErr w:type="spellEnd"/>
      <w:r w:rsidRPr="00A06B9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ради</w:t>
      </w:r>
      <w:r w:rsidRPr="00A06B9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</w:r>
      <w:bookmarkEnd w:id="1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 20</w:t>
      </w:r>
      <w:r w:rsidR="00D6071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22</w:t>
      </w:r>
      <w:r w:rsidRPr="00A06B9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  <w:proofErr w:type="spellStart"/>
      <w:proofErr w:type="gramStart"/>
      <w:r w:rsidRPr="00A06B9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</w:t>
      </w:r>
      <w:proofErr w:type="gramEnd"/>
      <w:r w:rsidRPr="00A06B9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ік</w:t>
      </w:r>
      <w:proofErr w:type="spellEnd"/>
    </w:p>
    <w:p w:rsidR="00A06B96" w:rsidRPr="00A06B96" w:rsidRDefault="00A06B96" w:rsidP="00DB0CE9">
      <w:pPr>
        <w:shd w:val="clear" w:color="auto" w:fill="FFFFFF"/>
        <w:spacing w:after="150" w:line="300" w:lineRule="atLeast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6"/>
        <w:tblW w:w="10490" w:type="dxa"/>
        <w:tblInd w:w="-743" w:type="dxa"/>
        <w:tblLook w:val="04A0" w:firstRow="1" w:lastRow="0" w:firstColumn="1" w:lastColumn="0" w:noHBand="0" w:noVBand="1"/>
      </w:tblPr>
      <w:tblGrid>
        <w:gridCol w:w="709"/>
        <w:gridCol w:w="4978"/>
        <w:gridCol w:w="2112"/>
        <w:gridCol w:w="2691"/>
      </w:tblGrid>
      <w:tr w:rsidR="00BA6065" w:rsidRPr="00DB0CE9" w:rsidTr="00DB0CE9">
        <w:tc>
          <w:tcPr>
            <w:tcW w:w="709" w:type="dxa"/>
          </w:tcPr>
          <w:p w:rsidR="00AF0A85" w:rsidRPr="00DB0CE9" w:rsidRDefault="00AF0A85" w:rsidP="00DB0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CE9">
              <w:rPr>
                <w:rFonts w:ascii="Times New Roman" w:hAnsi="Times New Roman" w:cs="Times New Roman"/>
                <w:b/>
                <w:sz w:val="28"/>
                <w:szCs w:val="28"/>
              </w:rPr>
              <w:t>№ з/</w:t>
            </w:r>
            <w:proofErr w:type="gramStart"/>
            <w:r w:rsidRPr="00DB0CE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78" w:type="dxa"/>
          </w:tcPr>
          <w:p w:rsidR="00AF0A85" w:rsidRPr="00DB0CE9" w:rsidRDefault="00AF0A85" w:rsidP="00DB0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0CE9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DB0C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заходу</w:t>
            </w:r>
          </w:p>
        </w:tc>
        <w:tc>
          <w:tcPr>
            <w:tcW w:w="2112" w:type="dxa"/>
          </w:tcPr>
          <w:p w:rsidR="00AF0A85" w:rsidRPr="00DB0CE9" w:rsidRDefault="00AF0A85" w:rsidP="00DB0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0CE9">
              <w:rPr>
                <w:rFonts w:ascii="Times New Roman" w:hAnsi="Times New Roman" w:cs="Times New Roman"/>
                <w:b/>
                <w:sz w:val="28"/>
                <w:szCs w:val="28"/>
              </w:rPr>
              <w:t>Виконавці</w:t>
            </w:r>
            <w:proofErr w:type="spellEnd"/>
          </w:p>
        </w:tc>
        <w:tc>
          <w:tcPr>
            <w:tcW w:w="2691" w:type="dxa"/>
          </w:tcPr>
          <w:p w:rsidR="00AF0A85" w:rsidRPr="00DB0CE9" w:rsidRDefault="00AF0A85" w:rsidP="00DB0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0CE9">
              <w:rPr>
                <w:rFonts w:ascii="Times New Roman" w:hAnsi="Times New Roman" w:cs="Times New Roman"/>
                <w:b/>
                <w:sz w:val="28"/>
                <w:szCs w:val="28"/>
              </w:rPr>
              <w:t>Термін</w:t>
            </w:r>
            <w:proofErr w:type="spellEnd"/>
          </w:p>
        </w:tc>
      </w:tr>
      <w:tr w:rsidR="00AF0A85" w:rsidRPr="00DB0CE9" w:rsidTr="00DB0CE9">
        <w:tc>
          <w:tcPr>
            <w:tcW w:w="709" w:type="dxa"/>
          </w:tcPr>
          <w:p w:rsidR="00AF0A85" w:rsidRPr="00DB0CE9" w:rsidRDefault="00717EE7" w:rsidP="00DB0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C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78" w:type="dxa"/>
          </w:tcPr>
          <w:p w:rsidR="00AF0A85" w:rsidRPr="00DB0CE9" w:rsidRDefault="00AF0A85" w:rsidP="00DB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Проводити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роз'яснювальну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роботу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виявлення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протидії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корупції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депутатів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="00DB0CE9" w:rsidRPr="00DB0C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0CE9" w:rsidRPr="00DB0CE9" w:rsidRDefault="00DB0CE9" w:rsidP="00DB0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AF0A85" w:rsidRPr="00DB0CE9" w:rsidRDefault="00AF0A85" w:rsidP="00DB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  <w:p w:rsidR="00AF0A85" w:rsidRPr="00DB0CE9" w:rsidRDefault="00AF0A85" w:rsidP="00DB0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AF0A85" w:rsidRPr="00DB0CE9" w:rsidRDefault="00AF0A85" w:rsidP="00DB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Уповноважена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особа з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виявлення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корупції</w:t>
            </w:r>
            <w:proofErr w:type="spellEnd"/>
          </w:p>
          <w:p w:rsidR="00AF0A85" w:rsidRPr="00DB0CE9" w:rsidRDefault="00AF0A85" w:rsidP="00DB0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065" w:rsidRPr="00DB0CE9" w:rsidTr="00DB0CE9">
        <w:tc>
          <w:tcPr>
            <w:tcW w:w="709" w:type="dxa"/>
          </w:tcPr>
          <w:p w:rsidR="00AF0A85" w:rsidRPr="00DB0CE9" w:rsidRDefault="00717EE7" w:rsidP="00DB0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C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78" w:type="dxa"/>
          </w:tcPr>
          <w:p w:rsidR="00AF0A85" w:rsidRPr="00DB0CE9" w:rsidRDefault="00AF0A85" w:rsidP="00DB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Забезпечувати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попередження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претендують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зайняття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посад в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районній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раді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виконавчому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апараті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спеціальні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обмеження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встановленні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чинним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законодавством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0CE9" w:rsidRPr="00DB0CE9" w:rsidRDefault="00DB0CE9" w:rsidP="00DB0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AF0A85" w:rsidRPr="00DB0CE9" w:rsidRDefault="00AF0A85" w:rsidP="00DB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  <w:proofErr w:type="spellEnd"/>
          </w:p>
          <w:p w:rsidR="00AF0A85" w:rsidRPr="00DB0CE9" w:rsidRDefault="00AF0A85" w:rsidP="00DB0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410677" w:rsidRPr="00DB0CE9" w:rsidRDefault="00410677" w:rsidP="00DB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Уповноважена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особа з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виявлення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корупції</w:t>
            </w:r>
            <w:proofErr w:type="spellEnd"/>
          </w:p>
          <w:p w:rsidR="00AF0A85" w:rsidRPr="00DB0CE9" w:rsidRDefault="00AF0A85" w:rsidP="00DB0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065" w:rsidRPr="00DB0CE9" w:rsidTr="00DB0CE9">
        <w:tc>
          <w:tcPr>
            <w:tcW w:w="709" w:type="dxa"/>
          </w:tcPr>
          <w:p w:rsidR="00AF0A85" w:rsidRPr="00DB0CE9" w:rsidRDefault="00717EE7" w:rsidP="00DB0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CE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78" w:type="dxa"/>
          </w:tcPr>
          <w:p w:rsidR="00AF0A85" w:rsidRDefault="00AF0A85" w:rsidP="00DB0C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Забезпечувати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спеціальної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перевірки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стосовно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претендують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зайняття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посад,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передбачають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зайняття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відповідального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особливо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відповідального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становища, та посад з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підвищеним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корупційним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ризиком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районній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раді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виконавчому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апараті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0CE9" w:rsidRPr="00DB0CE9" w:rsidRDefault="00DB0CE9" w:rsidP="00DB0C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</w:tcPr>
          <w:p w:rsidR="00AF0A85" w:rsidRPr="00DB0CE9" w:rsidRDefault="00AF0A85" w:rsidP="00DB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наявній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потребі</w:t>
            </w:r>
            <w:proofErr w:type="spellEnd"/>
          </w:p>
          <w:p w:rsidR="00AF0A85" w:rsidRPr="00DB0CE9" w:rsidRDefault="00AF0A85" w:rsidP="00DB0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410677" w:rsidRPr="00DB0CE9" w:rsidRDefault="00410677" w:rsidP="00DB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Уповноважена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особа з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виявлення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корупції</w:t>
            </w:r>
            <w:proofErr w:type="spellEnd"/>
          </w:p>
          <w:p w:rsidR="00AF0A85" w:rsidRPr="00DB0CE9" w:rsidRDefault="00AF0A85" w:rsidP="00DB0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065" w:rsidRPr="00DB0CE9" w:rsidTr="00DB0CE9">
        <w:tc>
          <w:tcPr>
            <w:tcW w:w="709" w:type="dxa"/>
          </w:tcPr>
          <w:p w:rsidR="00AF0A85" w:rsidRPr="00DB0CE9" w:rsidRDefault="00717EE7" w:rsidP="00DB0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CE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78" w:type="dxa"/>
          </w:tcPr>
          <w:p w:rsidR="00AF0A85" w:rsidRDefault="00AF0A85" w:rsidP="00DB0C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Вживати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врегулювання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конфлікту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інтересів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посадових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0CE9" w:rsidRPr="00DB0CE9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="00DB0CE9"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0CE9" w:rsidRPr="00DB0CE9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="00DB0CE9"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районно</w:t>
            </w:r>
            <w:r w:rsidR="00DB0CE9" w:rsidRPr="00DB0CE9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proofErr w:type="spellEnd"/>
            <w:r w:rsidR="00DB0CE9"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в межах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повноважень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визначених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законодавством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0CE9" w:rsidRPr="00DB0CE9" w:rsidRDefault="00DB0CE9" w:rsidP="00DB0C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</w:tcPr>
          <w:p w:rsidR="00AF0A85" w:rsidRPr="00DB0CE9" w:rsidRDefault="00AF0A85" w:rsidP="00DB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Згідно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установленими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законодавством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термінами</w:t>
            </w:r>
            <w:proofErr w:type="spellEnd"/>
          </w:p>
          <w:p w:rsidR="00AF0A85" w:rsidRPr="00DB0CE9" w:rsidRDefault="00AF0A85" w:rsidP="00DB0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AF0A85" w:rsidRPr="00DB0CE9" w:rsidRDefault="00AF0A85" w:rsidP="00DB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Уповноважена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особа з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виявлення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корупції</w:t>
            </w:r>
            <w:proofErr w:type="spellEnd"/>
          </w:p>
          <w:p w:rsidR="00AF0A85" w:rsidRPr="00DB0CE9" w:rsidRDefault="00AF0A85" w:rsidP="00DB0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065" w:rsidRPr="00DB0CE9" w:rsidTr="00DB0CE9">
        <w:tc>
          <w:tcPr>
            <w:tcW w:w="709" w:type="dxa"/>
          </w:tcPr>
          <w:p w:rsidR="00AF0A85" w:rsidRPr="00DB0CE9" w:rsidRDefault="00717EE7" w:rsidP="00DB0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CE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78" w:type="dxa"/>
          </w:tcPr>
          <w:p w:rsidR="00AF0A85" w:rsidRDefault="00BA6065" w:rsidP="00DB0C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Забезпечувати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попередження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0CE9" w:rsidRPr="00DB0CE9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="00DB0CE9"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0CE9" w:rsidRPr="00DB0CE9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="00DB0CE9"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ради та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припиняють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пов’язану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функцій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, про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необхідність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подання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декларацій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уповноважених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функцій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держави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, та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обмеження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після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припинення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пов’язаної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функцій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держави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0CE9" w:rsidRPr="00DB0CE9" w:rsidRDefault="00DB0CE9" w:rsidP="00DB0C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</w:tcPr>
          <w:p w:rsidR="00BA6065" w:rsidRPr="00DB0CE9" w:rsidRDefault="00BA6065" w:rsidP="00DB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Постійно</w:t>
            </w:r>
            <w:proofErr w:type="spellEnd"/>
          </w:p>
          <w:p w:rsidR="00AF0A85" w:rsidRPr="00DB0CE9" w:rsidRDefault="00AF0A85" w:rsidP="00DB0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BA6065" w:rsidRPr="00DB0CE9" w:rsidRDefault="00BA6065" w:rsidP="00DB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Уповноважена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особа з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виявлення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корупції</w:t>
            </w:r>
            <w:proofErr w:type="spellEnd"/>
          </w:p>
          <w:p w:rsidR="00AF0A85" w:rsidRPr="00DB0CE9" w:rsidRDefault="00AF0A85" w:rsidP="00DB0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065" w:rsidRPr="00DB0CE9" w:rsidTr="00DB0CE9">
        <w:tc>
          <w:tcPr>
            <w:tcW w:w="709" w:type="dxa"/>
          </w:tcPr>
          <w:p w:rsidR="00AF0A85" w:rsidRPr="00DB0CE9" w:rsidRDefault="00717EE7" w:rsidP="00DB0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C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4978" w:type="dxa"/>
          </w:tcPr>
          <w:p w:rsidR="00AF0A85" w:rsidRDefault="00BA6065" w:rsidP="00DB0C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Поінформувати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депутатів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ради,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="00DB0CE9"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0CE9" w:rsidRPr="00DB0CE9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="00DB0CE9"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0CE9" w:rsidRPr="00DB0CE9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ради про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необхідність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подання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декларацій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уповноважених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функцій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держави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попередній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, шляхом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заповнення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офіційному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веб-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сайті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Національного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агентства з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корупції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0CE9" w:rsidRPr="00DB0CE9" w:rsidRDefault="00DB0CE9" w:rsidP="00DB0C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</w:tcPr>
          <w:p w:rsidR="00BA6065" w:rsidRPr="00DB0CE9" w:rsidRDefault="00BA6065" w:rsidP="00DB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До 01 лютого</w:t>
            </w:r>
          </w:p>
          <w:p w:rsidR="00AF0A85" w:rsidRPr="00DB0CE9" w:rsidRDefault="00AF0A85" w:rsidP="00DB0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BA6065" w:rsidRPr="00DB0CE9" w:rsidRDefault="00BA6065" w:rsidP="00DB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Уповноважена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особа з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виявлення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корупції</w:t>
            </w:r>
            <w:proofErr w:type="spellEnd"/>
          </w:p>
          <w:p w:rsidR="00AF0A85" w:rsidRPr="00DB0CE9" w:rsidRDefault="00AF0A85" w:rsidP="00DB0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065" w:rsidRPr="00DB0CE9" w:rsidTr="00DB0CE9">
        <w:tc>
          <w:tcPr>
            <w:tcW w:w="709" w:type="dxa"/>
          </w:tcPr>
          <w:p w:rsidR="00AF0A85" w:rsidRPr="00DB0CE9" w:rsidRDefault="00717EE7" w:rsidP="00DB0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CE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978" w:type="dxa"/>
          </w:tcPr>
          <w:p w:rsidR="00AF0A85" w:rsidRDefault="00BA6065" w:rsidP="00DB0C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Надавати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Національному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агентству з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корупції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притягнутих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відповідальності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вчинення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корупційних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правопорушень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посадових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0CE9" w:rsidRPr="00DB0CE9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="00DB0CE9"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0CE9" w:rsidRPr="00DB0CE9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="00DB0CE9"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ради у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разі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суду.</w:t>
            </w:r>
          </w:p>
          <w:p w:rsidR="00DB0CE9" w:rsidRPr="00DB0CE9" w:rsidRDefault="00DB0CE9" w:rsidP="00DB0C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</w:tcPr>
          <w:p w:rsidR="00BA6065" w:rsidRPr="00DB0CE9" w:rsidRDefault="00BA6065" w:rsidP="00DB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За потреби</w:t>
            </w:r>
          </w:p>
          <w:p w:rsidR="00AF0A85" w:rsidRPr="00DB0CE9" w:rsidRDefault="00AF0A85" w:rsidP="00DB0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BA6065" w:rsidRPr="00DB0CE9" w:rsidRDefault="00BA6065" w:rsidP="00DB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Уповноважена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особа з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виявлення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корупції</w:t>
            </w:r>
            <w:proofErr w:type="spellEnd"/>
          </w:p>
          <w:p w:rsidR="00AF0A85" w:rsidRPr="00DB0CE9" w:rsidRDefault="00AF0A85" w:rsidP="00DB0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065" w:rsidRPr="00DB0CE9" w:rsidTr="00DB0CE9">
        <w:tc>
          <w:tcPr>
            <w:tcW w:w="709" w:type="dxa"/>
          </w:tcPr>
          <w:p w:rsidR="00BA6065" w:rsidRPr="00DB0CE9" w:rsidRDefault="00717EE7" w:rsidP="00DB0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CE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78" w:type="dxa"/>
          </w:tcPr>
          <w:p w:rsidR="00BA6065" w:rsidRDefault="00BA6065" w:rsidP="00DB0C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Проводити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перевірку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факту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подання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депутатами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ради та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посадовими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особами</w:t>
            </w:r>
            <w:r w:rsidR="00DB0CE9"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0CE9" w:rsidRPr="00DB0CE9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="00DB0CE9"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0CE9" w:rsidRPr="00DB0CE9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ради та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декларацій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уповноважених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функцій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держави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попередній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0CE9" w:rsidRPr="00DB0CE9" w:rsidRDefault="00DB0CE9" w:rsidP="00DB0C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</w:tcPr>
          <w:p w:rsidR="00BA6065" w:rsidRPr="00DB0CE9" w:rsidRDefault="00BA6065" w:rsidP="00DB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DB0CE9" w:rsidRPr="00DB0CE9"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робочих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днів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, з дня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є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останнім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подання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такої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декларації</w:t>
            </w:r>
            <w:proofErr w:type="spellEnd"/>
          </w:p>
          <w:p w:rsidR="00BA6065" w:rsidRPr="00DB0CE9" w:rsidRDefault="00BA6065" w:rsidP="00DB0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BA6065" w:rsidRPr="00DB0CE9" w:rsidRDefault="00BA6065" w:rsidP="00DB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Уповноважена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особа з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виявлення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корупції</w:t>
            </w:r>
            <w:proofErr w:type="spellEnd"/>
          </w:p>
          <w:p w:rsidR="00BA6065" w:rsidRPr="00DB0CE9" w:rsidRDefault="00BA6065" w:rsidP="00DB0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065" w:rsidRPr="00DB0CE9" w:rsidTr="00DB0CE9">
        <w:tc>
          <w:tcPr>
            <w:tcW w:w="709" w:type="dxa"/>
          </w:tcPr>
          <w:p w:rsidR="00BA6065" w:rsidRPr="00DB0CE9" w:rsidRDefault="00717EE7" w:rsidP="00DB0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CE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78" w:type="dxa"/>
          </w:tcPr>
          <w:p w:rsidR="00BA6065" w:rsidRDefault="00BA6065" w:rsidP="00DB0C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Повідомляти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Національне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агентство з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корупції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визначеному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ним порядку про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виявлені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неподання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несвоєчасного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подання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декларацій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особами,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уповноваженими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функцій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держави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самоврядування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DB0CE9" w:rsidRPr="00DB0CE9" w:rsidRDefault="00DB0CE9" w:rsidP="00DB0C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</w:tcPr>
          <w:p w:rsidR="00BA6065" w:rsidRPr="00DB0CE9" w:rsidRDefault="00DB0CE9" w:rsidP="00DB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Протягом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3-х </w:t>
            </w:r>
            <w:proofErr w:type="spellStart"/>
            <w:r w:rsidR="00BA6065" w:rsidRPr="00DB0CE9">
              <w:rPr>
                <w:rFonts w:ascii="Times New Roman" w:hAnsi="Times New Roman" w:cs="Times New Roman"/>
                <w:sz w:val="28"/>
                <w:szCs w:val="28"/>
              </w:rPr>
              <w:t>робочих</w:t>
            </w:r>
            <w:proofErr w:type="spellEnd"/>
            <w:r w:rsidR="00BA6065"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6065" w:rsidRPr="00DB0CE9">
              <w:rPr>
                <w:rFonts w:ascii="Times New Roman" w:hAnsi="Times New Roman" w:cs="Times New Roman"/>
                <w:sz w:val="28"/>
                <w:szCs w:val="28"/>
              </w:rPr>
              <w:t>днів</w:t>
            </w:r>
            <w:proofErr w:type="spellEnd"/>
            <w:r w:rsidR="00BA6065"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="00BA6065" w:rsidRPr="00DB0CE9">
              <w:rPr>
                <w:rFonts w:ascii="Times New Roman" w:hAnsi="Times New Roman" w:cs="Times New Roman"/>
                <w:sz w:val="28"/>
                <w:szCs w:val="28"/>
              </w:rPr>
              <w:t>граничної</w:t>
            </w:r>
            <w:proofErr w:type="spellEnd"/>
            <w:r w:rsidR="00BA6065"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6065" w:rsidRPr="00DB0CE9">
              <w:rPr>
                <w:rFonts w:ascii="Times New Roman" w:hAnsi="Times New Roman" w:cs="Times New Roman"/>
                <w:sz w:val="28"/>
                <w:szCs w:val="28"/>
              </w:rPr>
              <w:t>дати</w:t>
            </w:r>
            <w:proofErr w:type="spellEnd"/>
            <w:r w:rsidR="00BA6065"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6065" w:rsidRPr="00DB0CE9">
              <w:rPr>
                <w:rFonts w:ascii="Times New Roman" w:hAnsi="Times New Roman" w:cs="Times New Roman"/>
                <w:sz w:val="28"/>
                <w:szCs w:val="28"/>
              </w:rPr>
              <w:t>подання</w:t>
            </w:r>
            <w:proofErr w:type="spellEnd"/>
            <w:r w:rsidR="00BA6065"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6065" w:rsidRPr="00DB0CE9">
              <w:rPr>
                <w:rFonts w:ascii="Times New Roman" w:hAnsi="Times New Roman" w:cs="Times New Roman"/>
                <w:sz w:val="28"/>
                <w:szCs w:val="28"/>
              </w:rPr>
              <w:t>декларації</w:t>
            </w:r>
            <w:proofErr w:type="spellEnd"/>
          </w:p>
          <w:p w:rsidR="00BA6065" w:rsidRPr="00DB0CE9" w:rsidRDefault="00BA6065" w:rsidP="00DB0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BA6065" w:rsidRPr="00DB0CE9" w:rsidRDefault="00DB0CE9" w:rsidP="00DB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Уповноважена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особа з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виявлення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корупції</w:t>
            </w:r>
            <w:proofErr w:type="spellEnd"/>
          </w:p>
        </w:tc>
      </w:tr>
      <w:tr w:rsidR="00BA6065" w:rsidRPr="00DB0CE9" w:rsidTr="00DB0CE9">
        <w:tc>
          <w:tcPr>
            <w:tcW w:w="709" w:type="dxa"/>
          </w:tcPr>
          <w:p w:rsidR="00BA6065" w:rsidRPr="00DB0CE9" w:rsidRDefault="00717EE7" w:rsidP="00DB0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C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4978" w:type="dxa"/>
          </w:tcPr>
          <w:p w:rsidR="00BA6065" w:rsidRDefault="00BA6065" w:rsidP="00DB0C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Забезпечити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ведення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обліку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посадових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ради та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притягнутих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відповідальності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вчинення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корупційних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правопорушень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0CE9" w:rsidRPr="00DB0CE9" w:rsidRDefault="00DB0CE9" w:rsidP="00DB0C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</w:tcPr>
          <w:p w:rsidR="00BA6065" w:rsidRPr="00DB0CE9" w:rsidRDefault="00BA6065" w:rsidP="00DB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  <w:proofErr w:type="spellEnd"/>
          </w:p>
          <w:p w:rsidR="00BA6065" w:rsidRPr="00DB0CE9" w:rsidRDefault="00BA6065" w:rsidP="00DB0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BA6065" w:rsidRPr="00DB0CE9" w:rsidRDefault="00DB0CE9" w:rsidP="00DB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Уповноважена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особа з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виявлення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корупції</w:t>
            </w:r>
            <w:proofErr w:type="spellEnd"/>
          </w:p>
        </w:tc>
      </w:tr>
      <w:tr w:rsidR="00BA6065" w:rsidRPr="00DB0CE9" w:rsidTr="00DB0CE9">
        <w:tc>
          <w:tcPr>
            <w:tcW w:w="709" w:type="dxa"/>
          </w:tcPr>
          <w:p w:rsidR="00BA6065" w:rsidRPr="00DB0CE9" w:rsidRDefault="00717EE7" w:rsidP="00DB0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CE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78" w:type="dxa"/>
          </w:tcPr>
          <w:p w:rsidR="00BA6065" w:rsidRPr="00DB0CE9" w:rsidRDefault="00BA6065" w:rsidP="00DB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Проводити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брати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участь в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проведенні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установленому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порядку,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службового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розслідування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перевірки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) з метою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виявлення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причин та умов,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призвели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вчинення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корупціиного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правопорушення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невиконання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вимог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антикорупційного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законодавства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6065" w:rsidRPr="00DB0CE9" w:rsidRDefault="00BA6065" w:rsidP="00DB0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BA6065" w:rsidRPr="00DB0CE9" w:rsidRDefault="00BA6065" w:rsidP="00DB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  <w:proofErr w:type="spellEnd"/>
          </w:p>
          <w:p w:rsidR="00BA6065" w:rsidRPr="00DB0CE9" w:rsidRDefault="00BA6065" w:rsidP="00DB0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BA6065" w:rsidRPr="00DB0CE9" w:rsidRDefault="00BA6065" w:rsidP="00DB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Уповноважена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особа з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виявлення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корупції</w:t>
            </w:r>
            <w:proofErr w:type="spellEnd"/>
          </w:p>
        </w:tc>
      </w:tr>
      <w:tr w:rsidR="00BA6065" w:rsidRPr="00DB0CE9" w:rsidTr="00DB0CE9">
        <w:tc>
          <w:tcPr>
            <w:tcW w:w="709" w:type="dxa"/>
          </w:tcPr>
          <w:p w:rsidR="00BA6065" w:rsidRPr="00DB0CE9" w:rsidRDefault="00717EE7" w:rsidP="00DB0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CE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78" w:type="dxa"/>
          </w:tcPr>
          <w:p w:rsidR="00BA6065" w:rsidRDefault="00BA6065" w:rsidP="00DB0C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Розглядати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нарадах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додержання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вимог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законодавства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про службу в органах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антикорупційного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законодавства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здійснення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протидії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корупції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0CE9" w:rsidRPr="00DB0CE9" w:rsidRDefault="00DB0CE9" w:rsidP="00DB0C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</w:tcPr>
          <w:p w:rsidR="00BA6065" w:rsidRPr="00DB0CE9" w:rsidRDefault="00BA6065" w:rsidP="00DB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За потреби</w:t>
            </w:r>
          </w:p>
          <w:p w:rsidR="00BA6065" w:rsidRPr="00DB0CE9" w:rsidRDefault="00BA6065" w:rsidP="00DB0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717EE7" w:rsidRPr="00DB0CE9" w:rsidRDefault="00717EE7" w:rsidP="00DB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Уповноважена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особа з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виявлення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корупції</w:t>
            </w:r>
            <w:proofErr w:type="spellEnd"/>
          </w:p>
          <w:p w:rsidR="00BA6065" w:rsidRPr="00DB0CE9" w:rsidRDefault="00BA6065" w:rsidP="00DB0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065" w:rsidRPr="00DB0CE9" w:rsidTr="00DB0CE9">
        <w:tc>
          <w:tcPr>
            <w:tcW w:w="709" w:type="dxa"/>
          </w:tcPr>
          <w:p w:rsidR="00AF0A85" w:rsidRPr="00DB0CE9" w:rsidRDefault="00717EE7" w:rsidP="00DB0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C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10677" w:rsidRPr="00DB0CE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78" w:type="dxa"/>
          </w:tcPr>
          <w:p w:rsidR="00AF0A85" w:rsidRDefault="00717EE7" w:rsidP="00DB0C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Забезпечити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ідготовку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подання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голові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ради плану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проявам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корупції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районній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раді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AB5DF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="00AB5DF8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="00AB5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B5DF8">
              <w:rPr>
                <w:rFonts w:ascii="Times New Roman" w:hAnsi="Times New Roman" w:cs="Times New Roman"/>
                <w:sz w:val="28"/>
                <w:szCs w:val="28"/>
              </w:rPr>
              <w:t>виконавчому</w:t>
            </w:r>
            <w:proofErr w:type="spellEnd"/>
            <w:r w:rsidR="00AB5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B5DF8">
              <w:rPr>
                <w:rFonts w:ascii="Times New Roman" w:hAnsi="Times New Roman" w:cs="Times New Roman"/>
                <w:sz w:val="28"/>
                <w:szCs w:val="28"/>
              </w:rPr>
              <w:t>апараті</w:t>
            </w:r>
            <w:proofErr w:type="spellEnd"/>
            <w:r w:rsidR="00AB5DF8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D607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0CE9" w:rsidRPr="00DB0CE9" w:rsidRDefault="00DB0CE9" w:rsidP="00DB0C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</w:tcPr>
          <w:p w:rsidR="00717EE7" w:rsidRPr="00DB0CE9" w:rsidRDefault="00AB5DF8" w:rsidP="00DB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грудня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D607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17EE7" w:rsidRPr="00DB0CE9"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</w:p>
          <w:p w:rsidR="00AF0A85" w:rsidRPr="00DB0CE9" w:rsidRDefault="00AF0A85" w:rsidP="00DB0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717EE7" w:rsidRPr="00DB0CE9" w:rsidRDefault="00717EE7" w:rsidP="00DB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Уповноважена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особа з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виявлення</w:t>
            </w:r>
            <w:proofErr w:type="spellEnd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CE9">
              <w:rPr>
                <w:rFonts w:ascii="Times New Roman" w:hAnsi="Times New Roman" w:cs="Times New Roman"/>
                <w:sz w:val="28"/>
                <w:szCs w:val="28"/>
              </w:rPr>
              <w:t>корупції</w:t>
            </w:r>
            <w:proofErr w:type="spellEnd"/>
          </w:p>
          <w:p w:rsidR="00AF0A85" w:rsidRPr="00DB0CE9" w:rsidRDefault="00AF0A85" w:rsidP="00DB0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0CE9" w:rsidRDefault="00DB0CE9" w:rsidP="00717E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0CE9" w:rsidRDefault="00DB0CE9" w:rsidP="00717E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7EE7" w:rsidRPr="00A06B96" w:rsidRDefault="00717EE7" w:rsidP="00DB0C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6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Уповноважена особа з питань            </w:t>
      </w:r>
      <w:r w:rsidRPr="00A06B9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06B9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06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D607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Василь РЕБРИНА</w:t>
      </w:r>
    </w:p>
    <w:p w:rsidR="00BF087B" w:rsidRPr="00A06B96" w:rsidRDefault="00717EE7" w:rsidP="00DB0C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6B96">
        <w:rPr>
          <w:rFonts w:ascii="Times New Roman" w:hAnsi="Times New Roman" w:cs="Times New Roman"/>
          <w:b/>
          <w:sz w:val="28"/>
          <w:szCs w:val="28"/>
          <w:lang w:val="uk-UA"/>
        </w:rPr>
        <w:t>запобігання та протидії корупції</w:t>
      </w:r>
    </w:p>
    <w:sectPr w:rsidR="00BF087B" w:rsidRPr="00A06B96" w:rsidSect="0050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25BE"/>
    <w:multiLevelType w:val="multilevel"/>
    <w:tmpl w:val="37C4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C59E0"/>
    <w:multiLevelType w:val="multilevel"/>
    <w:tmpl w:val="31AA9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087B"/>
    <w:rsid w:val="00091FD1"/>
    <w:rsid w:val="000A26D8"/>
    <w:rsid w:val="00410677"/>
    <w:rsid w:val="0050608D"/>
    <w:rsid w:val="00717EE7"/>
    <w:rsid w:val="00791F29"/>
    <w:rsid w:val="00A06B96"/>
    <w:rsid w:val="00AB5DF8"/>
    <w:rsid w:val="00AE11CC"/>
    <w:rsid w:val="00AF0A85"/>
    <w:rsid w:val="00BA6065"/>
    <w:rsid w:val="00BF087B"/>
    <w:rsid w:val="00D45D06"/>
    <w:rsid w:val="00D60713"/>
    <w:rsid w:val="00DB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8D"/>
  </w:style>
  <w:style w:type="paragraph" w:styleId="1">
    <w:name w:val="heading 1"/>
    <w:basedOn w:val="a"/>
    <w:link w:val="10"/>
    <w:uiPriority w:val="9"/>
    <w:qFormat/>
    <w:rsid w:val="00BF08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8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F087B"/>
    <w:rPr>
      <w:i/>
      <w:iCs/>
    </w:rPr>
  </w:style>
  <w:style w:type="character" w:customStyle="1" w:styleId="apple-converted-space">
    <w:name w:val="apple-converted-space"/>
    <w:basedOn w:val="a0"/>
    <w:rsid w:val="00BF087B"/>
  </w:style>
  <w:style w:type="character" w:styleId="a5">
    <w:name w:val="Hyperlink"/>
    <w:basedOn w:val="a0"/>
    <w:uiPriority w:val="99"/>
    <w:semiHidden/>
    <w:unhideWhenUsed/>
    <w:rsid w:val="00BF087B"/>
    <w:rPr>
      <w:color w:val="0000FF"/>
      <w:u w:val="single"/>
    </w:rPr>
  </w:style>
  <w:style w:type="table" w:styleId="a6">
    <w:name w:val="Table Grid"/>
    <w:basedOn w:val="a1"/>
    <w:uiPriority w:val="59"/>
    <w:rsid w:val="00AF0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06B96"/>
    <w:pPr>
      <w:spacing w:after="0" w:line="240" w:lineRule="auto"/>
    </w:pPr>
    <w:rPr>
      <w:rFonts w:ascii="Times New Roman" w:hAnsi="Times New Roman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1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5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04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2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99442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2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3225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60874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6550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88263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69806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1711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02000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3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22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4847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7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42646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2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4018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65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46544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1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3766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43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8" w:color="0E83CD"/>
                    <w:right w:val="none" w:sz="0" w:space="0" w:color="auto"/>
                  </w:divBdr>
                </w:div>
                <w:div w:id="20969008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8" w:color="0E83CD"/>
                    <w:right w:val="none" w:sz="0" w:space="0" w:color="auto"/>
                  </w:divBdr>
                </w:div>
                <w:div w:id="7748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1376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5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3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8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02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70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09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438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06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8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9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763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001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13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2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2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1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77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DADC1-BE0A-4F34-9E13-40583BFD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2957</Words>
  <Characters>1687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Rairada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2021-03-01T13:44:00Z</cp:lastPrinted>
  <dcterms:created xsi:type="dcterms:W3CDTF">2020-09-01T13:17:00Z</dcterms:created>
  <dcterms:modified xsi:type="dcterms:W3CDTF">2022-01-27T12:07:00Z</dcterms:modified>
</cp:coreProperties>
</file>