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45" w:rsidRDefault="00C75745" w:rsidP="00C75745">
      <w:pPr>
        <w:jc w:val="center"/>
        <w:rPr>
          <w:iCs/>
          <w:sz w:val="28"/>
        </w:rPr>
      </w:pPr>
      <w:r>
        <w:rPr>
          <w:noProof/>
          <w:sz w:val="28"/>
          <w:lang w:eastAsia="uk-UA"/>
        </w:rPr>
        <w:drawing>
          <wp:inline distT="0" distB="0" distL="0" distR="0">
            <wp:extent cx="485775" cy="685800"/>
            <wp:effectExtent l="19050" t="0" r="9525"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srcRect l="1942" t="2693" r="8249" b="1700"/>
                    <a:stretch>
                      <a:fillRect/>
                    </a:stretch>
                  </pic:blipFill>
                  <pic:spPr bwMode="auto">
                    <a:xfrm>
                      <a:off x="0" y="0"/>
                      <a:ext cx="485775" cy="685800"/>
                    </a:xfrm>
                    <a:prstGeom prst="rect">
                      <a:avLst/>
                    </a:prstGeom>
                    <a:noFill/>
                    <a:ln w="9525">
                      <a:noFill/>
                      <a:miter lim="800000"/>
                      <a:headEnd/>
                      <a:tailEnd/>
                    </a:ln>
                  </pic:spPr>
                </pic:pic>
              </a:graphicData>
            </a:graphic>
          </wp:inline>
        </w:drawing>
      </w:r>
    </w:p>
    <w:p w:rsidR="00C75745" w:rsidRDefault="00C75745" w:rsidP="00C75745">
      <w:pPr>
        <w:pStyle w:val="a3"/>
        <w:ind w:right="508"/>
        <w:rPr>
          <w:b/>
          <w:bCs/>
          <w:sz w:val="28"/>
          <w:szCs w:val="28"/>
        </w:rPr>
      </w:pPr>
    </w:p>
    <w:p w:rsidR="00C75745" w:rsidRDefault="00C75745" w:rsidP="00C75745">
      <w:pPr>
        <w:pStyle w:val="a3"/>
        <w:ind w:right="508"/>
        <w:rPr>
          <w:b/>
          <w:bCs/>
          <w:sz w:val="28"/>
          <w:szCs w:val="28"/>
        </w:rPr>
      </w:pPr>
      <w:r>
        <w:rPr>
          <w:b/>
          <w:bCs/>
          <w:sz w:val="28"/>
          <w:szCs w:val="28"/>
        </w:rPr>
        <w:t>КРЕМЕНЕЦЬКА     РАЙОННА    РАДА</w:t>
      </w:r>
    </w:p>
    <w:p w:rsidR="00C75745" w:rsidRDefault="00C75745" w:rsidP="00C75745">
      <w:pPr>
        <w:ind w:right="508"/>
        <w:jc w:val="center"/>
        <w:rPr>
          <w:b/>
          <w:bCs/>
          <w:sz w:val="28"/>
          <w:szCs w:val="28"/>
        </w:rPr>
      </w:pPr>
      <w:r>
        <w:rPr>
          <w:b/>
          <w:bCs/>
          <w:sz w:val="28"/>
          <w:szCs w:val="28"/>
        </w:rPr>
        <w:t>ВОСЬМЕ   СКЛИКАННЯ.  ТРЕТЯ   СЕСІЯ.</w:t>
      </w:r>
    </w:p>
    <w:p w:rsidR="00C75745" w:rsidRDefault="00C75745" w:rsidP="00C75745">
      <w:pPr>
        <w:pStyle w:val="1"/>
        <w:tabs>
          <w:tab w:val="left" w:pos="580"/>
          <w:tab w:val="center" w:pos="4680"/>
        </w:tabs>
        <w:ind w:right="508"/>
        <w:rPr>
          <w:szCs w:val="28"/>
        </w:rPr>
      </w:pPr>
      <w:r>
        <w:rPr>
          <w:szCs w:val="28"/>
        </w:rPr>
        <w:t xml:space="preserve">Р  І  Ш  Е  Н  </w:t>
      </w:r>
      <w:proofErr w:type="spellStart"/>
      <w:r>
        <w:rPr>
          <w:szCs w:val="28"/>
        </w:rPr>
        <w:t>Н</w:t>
      </w:r>
      <w:proofErr w:type="spellEnd"/>
      <w:r>
        <w:rPr>
          <w:szCs w:val="28"/>
        </w:rPr>
        <w:t xml:space="preserve">  Я</w:t>
      </w:r>
    </w:p>
    <w:p w:rsidR="00C75745" w:rsidRDefault="00C75745" w:rsidP="00C75745">
      <w:pPr>
        <w:ind w:right="508"/>
        <w:jc w:val="both"/>
        <w:rPr>
          <w:sz w:val="28"/>
          <w:szCs w:val="28"/>
        </w:rPr>
      </w:pPr>
    </w:p>
    <w:p w:rsidR="00C75745" w:rsidRDefault="009A2FB3" w:rsidP="00C75745">
      <w:pPr>
        <w:ind w:right="508"/>
        <w:jc w:val="both"/>
        <w:rPr>
          <w:b/>
          <w:bCs/>
          <w:sz w:val="28"/>
          <w:szCs w:val="28"/>
        </w:rPr>
      </w:pPr>
      <w:r>
        <w:rPr>
          <w:b/>
          <w:bCs/>
          <w:sz w:val="28"/>
          <w:szCs w:val="28"/>
        </w:rPr>
        <w:t xml:space="preserve">Від  05 </w:t>
      </w:r>
      <w:r w:rsidR="005E0357">
        <w:rPr>
          <w:b/>
          <w:bCs/>
          <w:sz w:val="28"/>
          <w:szCs w:val="28"/>
        </w:rPr>
        <w:t>січня</w:t>
      </w:r>
      <w:r w:rsidR="00C75745">
        <w:rPr>
          <w:b/>
          <w:bCs/>
          <w:sz w:val="28"/>
          <w:szCs w:val="28"/>
        </w:rPr>
        <w:t xml:space="preserve"> 202</w:t>
      </w:r>
      <w:r w:rsidR="00B82C2B">
        <w:rPr>
          <w:b/>
          <w:bCs/>
          <w:sz w:val="28"/>
          <w:szCs w:val="28"/>
        </w:rPr>
        <w:t>1</w:t>
      </w:r>
      <w:r w:rsidR="00C75745">
        <w:rPr>
          <w:b/>
          <w:bCs/>
          <w:sz w:val="28"/>
          <w:szCs w:val="28"/>
        </w:rPr>
        <w:t xml:space="preserve">  року </w:t>
      </w:r>
      <w:r w:rsidR="00C75745">
        <w:rPr>
          <w:b/>
          <w:bCs/>
          <w:sz w:val="28"/>
          <w:szCs w:val="28"/>
        </w:rPr>
        <w:tab/>
      </w:r>
      <w:r w:rsidR="00C75745">
        <w:rPr>
          <w:b/>
          <w:bCs/>
          <w:sz w:val="28"/>
          <w:szCs w:val="28"/>
        </w:rPr>
        <w:tab/>
      </w:r>
      <w:r w:rsidR="00C75745">
        <w:rPr>
          <w:b/>
          <w:bCs/>
          <w:sz w:val="28"/>
          <w:szCs w:val="28"/>
        </w:rPr>
        <w:tab/>
      </w:r>
      <w:r w:rsidR="00C75745">
        <w:rPr>
          <w:b/>
          <w:bCs/>
          <w:sz w:val="28"/>
          <w:szCs w:val="28"/>
        </w:rPr>
        <w:tab/>
      </w:r>
      <w:r w:rsidR="005E0357">
        <w:rPr>
          <w:b/>
          <w:bCs/>
          <w:sz w:val="28"/>
          <w:szCs w:val="28"/>
        </w:rPr>
        <w:t xml:space="preserve">                            </w:t>
      </w:r>
      <w:r>
        <w:rPr>
          <w:b/>
          <w:bCs/>
          <w:sz w:val="28"/>
          <w:szCs w:val="28"/>
        </w:rPr>
        <w:t>№31</w:t>
      </w:r>
    </w:p>
    <w:p w:rsidR="00C75745" w:rsidRDefault="009A2FB3" w:rsidP="00C75745">
      <w:pPr>
        <w:ind w:right="508"/>
        <w:jc w:val="both"/>
        <w:rPr>
          <w:b/>
          <w:bCs/>
          <w:sz w:val="28"/>
          <w:szCs w:val="28"/>
        </w:rPr>
      </w:pPr>
      <w:r>
        <w:rPr>
          <w:b/>
          <w:bCs/>
          <w:sz w:val="28"/>
          <w:szCs w:val="28"/>
        </w:rPr>
        <w:t>м. Кременець</w:t>
      </w:r>
    </w:p>
    <w:p w:rsidR="00C75745" w:rsidRDefault="00C75745" w:rsidP="00C75745"/>
    <w:p w:rsidR="00680081" w:rsidRDefault="00680081" w:rsidP="00680081">
      <w:pPr>
        <w:pStyle w:val="40"/>
        <w:shd w:val="clear" w:color="auto" w:fill="auto"/>
        <w:tabs>
          <w:tab w:val="left" w:pos="6096"/>
        </w:tabs>
        <w:spacing w:before="0" w:line="240" w:lineRule="auto"/>
        <w:ind w:right="2975"/>
        <w:jc w:val="left"/>
        <w:rPr>
          <w:sz w:val="28"/>
          <w:szCs w:val="28"/>
          <w:lang w:val="uk-UA"/>
        </w:rPr>
      </w:pPr>
      <w:r>
        <w:rPr>
          <w:sz w:val="28"/>
          <w:szCs w:val="28"/>
          <w:lang w:val="uk-UA"/>
        </w:rPr>
        <w:t>Про припинення юридичної особи комунальна установа «Центр професійного розвитку педагогічних працівників» Кременецької районної ради Тернопільської області</w:t>
      </w:r>
    </w:p>
    <w:p w:rsidR="00680081" w:rsidRDefault="00680081" w:rsidP="00680081">
      <w:pPr>
        <w:shd w:val="clear" w:color="auto" w:fill="FFFFFF"/>
        <w:spacing w:line="360" w:lineRule="atLeast"/>
        <w:jc w:val="both"/>
        <w:textAlignment w:val="baseline"/>
        <w:rPr>
          <w:rFonts w:eastAsia="Calibri"/>
          <w:sz w:val="18"/>
          <w:szCs w:val="18"/>
          <w:lang w:eastAsia="en-US"/>
        </w:rPr>
      </w:pPr>
      <w:r>
        <w:rPr>
          <w:rFonts w:eastAsia="Calibri"/>
          <w:sz w:val="18"/>
          <w:szCs w:val="18"/>
          <w:lang w:eastAsia="en-US"/>
        </w:rPr>
        <w:tab/>
      </w:r>
    </w:p>
    <w:p w:rsidR="00680081" w:rsidRDefault="00680081" w:rsidP="00680081">
      <w:pPr>
        <w:pStyle w:val="a3"/>
        <w:ind w:firstLine="708"/>
        <w:jc w:val="both"/>
        <w:rPr>
          <w:sz w:val="28"/>
          <w:szCs w:val="28"/>
        </w:rPr>
      </w:pPr>
      <w:r>
        <w:rPr>
          <w:bCs/>
          <w:sz w:val="28"/>
          <w:szCs w:val="28"/>
        </w:rPr>
        <w:t>К</w:t>
      </w:r>
      <w:r>
        <w:rPr>
          <w:sz w:val="28"/>
          <w:szCs w:val="28"/>
        </w:rPr>
        <w:t>еруючись статтею 4</w:t>
      </w:r>
      <w:r w:rsidR="00C17035">
        <w:rPr>
          <w:sz w:val="28"/>
          <w:szCs w:val="28"/>
        </w:rPr>
        <w:t>3</w:t>
      </w:r>
      <w:r>
        <w:rPr>
          <w:sz w:val="28"/>
          <w:szCs w:val="28"/>
        </w:rPr>
        <w:t xml:space="preserve">  Закону України «Про місцеве самоврядування в Україні», відповідно до</w:t>
      </w:r>
      <w:r>
        <w:rPr>
          <w:color w:val="000000"/>
          <w:sz w:val="28"/>
          <w:szCs w:val="28"/>
        </w:rPr>
        <w:t xml:space="preserve"> статей 104,105,110,111 Цивільного кодексу України,</w:t>
      </w:r>
      <w:r>
        <w:rPr>
          <w:color w:val="000000"/>
          <w:sz w:val="28"/>
          <w:szCs w:val="28"/>
          <w:lang w:bidi="uk-UA"/>
        </w:rPr>
        <w:t xml:space="preserve"> </w:t>
      </w:r>
      <w:r>
        <w:rPr>
          <w:rStyle w:val="11"/>
          <w:sz w:val="28"/>
          <w:szCs w:val="28"/>
        </w:rPr>
        <w:t>постанови Верховної  Ради України від 17 липня 2020 року № 807-ІХ «Про  утворення та ліквідацію  районів»,  Законом України «Про внесення змін до деяких Законів України щодо визначення територій та адміністративних центрів територіальних громад»,</w:t>
      </w:r>
      <w:r>
        <w:rPr>
          <w:color w:val="000000"/>
          <w:sz w:val="28"/>
          <w:szCs w:val="28"/>
          <w:lang w:bidi="uk-UA"/>
        </w:rPr>
        <w:t xml:space="preserve"> Статуту комунальної установи «Центр професійного розвитку педагогічних працівників» Кременецької районної ради Тернопільської області,</w:t>
      </w:r>
      <w:r>
        <w:rPr>
          <w:sz w:val="28"/>
          <w:szCs w:val="28"/>
        </w:rPr>
        <w:t xml:space="preserve"> в зв’язку із завершенням процесу створення об’єднаних територіальних громад на території Кременецького  району, </w:t>
      </w:r>
      <w:r w:rsidR="00C17035">
        <w:rPr>
          <w:sz w:val="28"/>
          <w:szCs w:val="28"/>
        </w:rPr>
        <w:t>районна рада</w:t>
      </w:r>
      <w:r>
        <w:rPr>
          <w:sz w:val="28"/>
          <w:szCs w:val="28"/>
        </w:rPr>
        <w:t xml:space="preserve">                               </w:t>
      </w:r>
    </w:p>
    <w:p w:rsidR="00680081" w:rsidRDefault="00680081" w:rsidP="00680081">
      <w:pPr>
        <w:pStyle w:val="a3"/>
        <w:ind w:left="2832" w:firstLine="708"/>
        <w:jc w:val="both"/>
        <w:rPr>
          <w:sz w:val="28"/>
          <w:szCs w:val="28"/>
        </w:rPr>
      </w:pPr>
      <w:r>
        <w:rPr>
          <w:sz w:val="28"/>
          <w:szCs w:val="28"/>
        </w:rPr>
        <w:t xml:space="preserve"> </w:t>
      </w:r>
      <w:r>
        <w:rPr>
          <w:b/>
          <w:sz w:val="28"/>
          <w:szCs w:val="28"/>
        </w:rPr>
        <w:t>в и р і ш и л а :</w:t>
      </w:r>
    </w:p>
    <w:p w:rsidR="00680081" w:rsidRDefault="00680081" w:rsidP="00680081">
      <w:pPr>
        <w:ind w:firstLine="708"/>
        <w:jc w:val="both"/>
        <w:rPr>
          <w:sz w:val="28"/>
          <w:szCs w:val="28"/>
        </w:rPr>
      </w:pPr>
    </w:p>
    <w:p w:rsidR="00680081" w:rsidRDefault="00680081" w:rsidP="00680081">
      <w:pPr>
        <w:tabs>
          <w:tab w:val="left" w:pos="567"/>
        </w:tabs>
        <w:jc w:val="both"/>
        <w:rPr>
          <w:color w:val="000000"/>
          <w:sz w:val="28"/>
          <w:szCs w:val="28"/>
        </w:rPr>
      </w:pPr>
      <w:r>
        <w:rPr>
          <w:color w:val="000000"/>
          <w:sz w:val="28"/>
          <w:szCs w:val="28"/>
        </w:rPr>
        <w:tab/>
        <w:t xml:space="preserve">1. Припинити юридичну особу комунальна установа </w:t>
      </w:r>
      <w:r>
        <w:rPr>
          <w:color w:val="000000"/>
          <w:sz w:val="28"/>
          <w:szCs w:val="28"/>
          <w:lang w:bidi="uk-UA"/>
        </w:rPr>
        <w:t xml:space="preserve"> «Центр професійного розвитку педагогічних працівників» Кременецької районної ради Тернопільської області</w:t>
      </w:r>
      <w:r>
        <w:rPr>
          <w:color w:val="000000"/>
          <w:sz w:val="28"/>
          <w:szCs w:val="28"/>
        </w:rPr>
        <w:t>, код ЄДРПОУ 43804123, що знаходиться за адресою: 47000, Тернопільська область, м. Кременець, вул. Шевченка, буд.32, шляхом її ліквідації.</w:t>
      </w:r>
    </w:p>
    <w:p w:rsidR="00680081" w:rsidRDefault="00680081" w:rsidP="00680081">
      <w:pPr>
        <w:pStyle w:val="a6"/>
        <w:shd w:val="clear" w:color="auto" w:fill="FFFFFF"/>
        <w:tabs>
          <w:tab w:val="left" w:pos="567"/>
          <w:tab w:val="left" w:pos="851"/>
        </w:tabs>
        <w:spacing w:before="0" w:beforeAutospacing="0" w:after="0" w:afterAutospacing="0"/>
        <w:jc w:val="both"/>
        <w:rPr>
          <w:color w:val="000000"/>
          <w:sz w:val="28"/>
          <w:szCs w:val="28"/>
          <w:lang w:val="uk-UA"/>
        </w:rPr>
      </w:pPr>
      <w:r>
        <w:rPr>
          <w:color w:val="000000"/>
          <w:sz w:val="28"/>
          <w:szCs w:val="28"/>
          <w:lang w:val="uk-UA"/>
        </w:rPr>
        <w:tab/>
        <w:t xml:space="preserve">2. Утворити ліквідаційну комісію по припиненню юридичної особи комунальної установи </w:t>
      </w:r>
      <w:r>
        <w:rPr>
          <w:color w:val="000000"/>
          <w:sz w:val="28"/>
          <w:szCs w:val="28"/>
          <w:lang w:val="uk-UA" w:bidi="uk-UA"/>
        </w:rPr>
        <w:t>«Центр професійного розвитку педагогічних працівників» Кременецької районної ради Тернопільської області</w:t>
      </w:r>
      <w:r>
        <w:rPr>
          <w:color w:val="000000"/>
          <w:sz w:val="28"/>
          <w:szCs w:val="28"/>
          <w:lang w:val="uk-UA"/>
        </w:rPr>
        <w:t xml:space="preserve"> шляхом ліквідації та затвердити  її склад. ( додаток 1).</w:t>
      </w:r>
    </w:p>
    <w:p w:rsidR="00680081" w:rsidRDefault="00680081" w:rsidP="00680081">
      <w:pPr>
        <w:pStyle w:val="a6"/>
        <w:shd w:val="clear" w:color="auto" w:fill="FFFFFF"/>
        <w:tabs>
          <w:tab w:val="left" w:pos="567"/>
        </w:tabs>
        <w:spacing w:before="0" w:beforeAutospacing="0" w:after="0" w:afterAutospacing="0"/>
        <w:jc w:val="both"/>
        <w:rPr>
          <w:color w:val="000000"/>
          <w:sz w:val="28"/>
          <w:szCs w:val="28"/>
          <w:lang w:val="uk-UA"/>
        </w:rPr>
      </w:pPr>
      <w:r>
        <w:rPr>
          <w:color w:val="000000"/>
          <w:sz w:val="28"/>
          <w:szCs w:val="28"/>
          <w:lang w:val="uk-UA"/>
        </w:rPr>
        <w:tab/>
        <w:t>3. Затвердити Порядок припинення юридичної особи комунальної установи</w:t>
      </w:r>
      <w:r>
        <w:rPr>
          <w:color w:val="000000"/>
          <w:sz w:val="28"/>
          <w:szCs w:val="28"/>
          <w:lang w:val="uk-UA" w:bidi="uk-UA"/>
        </w:rPr>
        <w:t xml:space="preserve">  «Центр професійного розвитку педагогічних працівників» Кременецької районної ради Тернопільської області</w:t>
      </w:r>
      <w:r>
        <w:rPr>
          <w:color w:val="000000"/>
          <w:sz w:val="28"/>
          <w:szCs w:val="28"/>
          <w:lang w:val="uk-UA"/>
        </w:rPr>
        <w:t xml:space="preserve">  шляхом ліквідації (додаток 2).</w:t>
      </w:r>
    </w:p>
    <w:p w:rsidR="00680081" w:rsidRDefault="00680081" w:rsidP="00680081">
      <w:pPr>
        <w:pStyle w:val="a6"/>
        <w:shd w:val="clear" w:color="auto" w:fill="FFFFFF"/>
        <w:tabs>
          <w:tab w:val="left" w:pos="567"/>
        </w:tabs>
        <w:spacing w:before="0" w:beforeAutospacing="0" w:after="0" w:afterAutospacing="0"/>
        <w:jc w:val="both"/>
        <w:rPr>
          <w:color w:val="000000"/>
          <w:sz w:val="28"/>
          <w:szCs w:val="28"/>
          <w:lang w:val="uk-UA"/>
        </w:rPr>
      </w:pPr>
      <w:r>
        <w:rPr>
          <w:color w:val="000000"/>
          <w:sz w:val="28"/>
          <w:szCs w:val="28"/>
          <w:lang w:val="uk-UA"/>
        </w:rPr>
        <w:tab/>
        <w:t xml:space="preserve">4. Доручити ліквідаційній комісії вжити організаційно-правових заходів передбачених вимогами чинного законодавства України щодо ліквідації комунальної установи </w:t>
      </w:r>
      <w:r>
        <w:rPr>
          <w:color w:val="000000"/>
          <w:sz w:val="28"/>
          <w:szCs w:val="28"/>
          <w:lang w:val="uk-UA" w:bidi="uk-UA"/>
        </w:rPr>
        <w:t xml:space="preserve"> «Центр професійного розвитку педагогічних працівників» Кременецької районної ради Тернопільської області</w:t>
      </w:r>
      <w:r>
        <w:rPr>
          <w:color w:val="000000"/>
          <w:sz w:val="28"/>
          <w:szCs w:val="28"/>
          <w:lang w:val="uk-UA"/>
        </w:rPr>
        <w:t>.</w:t>
      </w:r>
    </w:p>
    <w:p w:rsidR="00940DF5" w:rsidRDefault="00940DF5" w:rsidP="00680081">
      <w:pPr>
        <w:pStyle w:val="a6"/>
        <w:shd w:val="clear" w:color="auto" w:fill="FFFFFF"/>
        <w:tabs>
          <w:tab w:val="left" w:pos="567"/>
        </w:tabs>
        <w:spacing w:before="0" w:beforeAutospacing="0" w:after="0" w:afterAutospacing="0"/>
        <w:jc w:val="both"/>
        <w:rPr>
          <w:color w:val="000000"/>
          <w:sz w:val="28"/>
          <w:szCs w:val="28"/>
          <w:lang w:val="uk-UA"/>
        </w:rPr>
      </w:pPr>
    </w:p>
    <w:p w:rsidR="00680081" w:rsidRDefault="00680081" w:rsidP="00680081">
      <w:pPr>
        <w:tabs>
          <w:tab w:val="left" w:pos="567"/>
        </w:tabs>
        <w:ind w:firstLine="539"/>
        <w:jc w:val="both"/>
        <w:rPr>
          <w:color w:val="000000"/>
          <w:sz w:val="28"/>
          <w:szCs w:val="28"/>
        </w:rPr>
      </w:pPr>
      <w:r>
        <w:rPr>
          <w:color w:val="000000"/>
          <w:sz w:val="28"/>
          <w:szCs w:val="28"/>
        </w:rPr>
        <w:lastRenderedPageBreak/>
        <w:tab/>
        <w:t>5. Голові ліквідаційної комісії не пізніше з дня прийняття рішення про ліквідацію п</w:t>
      </w:r>
      <w:r>
        <w:rPr>
          <w:color w:val="000000"/>
          <w:sz w:val="28"/>
          <w:szCs w:val="28"/>
          <w:shd w:val="clear" w:color="auto" w:fill="FFFFFF"/>
        </w:rPr>
        <w:t xml:space="preserve">опередити в установленому порядку відповідно до законодавства про працю України працівників </w:t>
      </w:r>
      <w:r>
        <w:rPr>
          <w:color w:val="000000"/>
          <w:sz w:val="28"/>
          <w:szCs w:val="28"/>
        </w:rPr>
        <w:t xml:space="preserve">комунальної установи </w:t>
      </w:r>
      <w:r>
        <w:rPr>
          <w:color w:val="000000"/>
          <w:sz w:val="28"/>
          <w:szCs w:val="28"/>
          <w:lang w:bidi="uk-UA"/>
        </w:rPr>
        <w:t xml:space="preserve"> «Центр професійного розвитку педагогічних працівників» Кременецької районної ради Тернопільської області</w:t>
      </w:r>
      <w:r>
        <w:rPr>
          <w:color w:val="000000"/>
          <w:sz w:val="28"/>
          <w:szCs w:val="28"/>
        </w:rPr>
        <w:t xml:space="preserve"> </w:t>
      </w:r>
      <w:r>
        <w:rPr>
          <w:color w:val="000000"/>
          <w:sz w:val="28"/>
          <w:szCs w:val="28"/>
          <w:shd w:val="clear" w:color="auto" w:fill="FFFFFF"/>
        </w:rPr>
        <w:t xml:space="preserve">про звільнення у зв’язку з ліквідацією </w:t>
      </w:r>
      <w:r>
        <w:rPr>
          <w:color w:val="000000"/>
          <w:sz w:val="28"/>
          <w:szCs w:val="28"/>
        </w:rPr>
        <w:t xml:space="preserve">комунальної установи </w:t>
      </w:r>
      <w:r>
        <w:rPr>
          <w:color w:val="000000"/>
          <w:sz w:val="28"/>
          <w:szCs w:val="28"/>
          <w:lang w:bidi="uk-UA"/>
        </w:rPr>
        <w:t xml:space="preserve"> «Центр професійного розвитку педагогічних працівників» Кременецької районної ради Тернопільської області</w:t>
      </w:r>
      <w:r>
        <w:rPr>
          <w:color w:val="000000"/>
          <w:sz w:val="28"/>
          <w:szCs w:val="28"/>
          <w:shd w:val="clear" w:color="auto" w:fill="FFFFFF"/>
        </w:rPr>
        <w:t>, забезпечивши дотримання їх соціально-трудових гарантій у порядку визначеному законодавством.</w:t>
      </w:r>
    </w:p>
    <w:p w:rsidR="00680081" w:rsidRDefault="00680081" w:rsidP="00680081">
      <w:pPr>
        <w:pStyle w:val="a6"/>
        <w:shd w:val="clear" w:color="auto" w:fill="FFFFFF"/>
        <w:tabs>
          <w:tab w:val="left" w:pos="567"/>
          <w:tab w:val="left" w:pos="851"/>
        </w:tabs>
        <w:spacing w:before="0" w:beforeAutospacing="0" w:after="0" w:afterAutospacing="0"/>
        <w:jc w:val="both"/>
        <w:rPr>
          <w:color w:val="000000"/>
          <w:sz w:val="28"/>
          <w:szCs w:val="28"/>
          <w:lang w:val="uk-UA"/>
        </w:rPr>
      </w:pPr>
      <w:r>
        <w:rPr>
          <w:color w:val="000000"/>
          <w:sz w:val="28"/>
          <w:szCs w:val="28"/>
          <w:lang w:val="uk-UA"/>
        </w:rPr>
        <w:tab/>
        <w:t>6. Фінансовому управлінню Кременецької районної державної адміністрації передбачити кошторис для забезпечення ліквідації комунальної установи</w:t>
      </w:r>
      <w:r>
        <w:rPr>
          <w:color w:val="000000"/>
          <w:sz w:val="28"/>
          <w:szCs w:val="28"/>
          <w:lang w:val="uk-UA" w:bidi="uk-UA"/>
        </w:rPr>
        <w:t xml:space="preserve"> «Центр професійного розвитку педагогічних працівників» Кременецької районної ради Тернопільської області</w:t>
      </w:r>
      <w:r>
        <w:rPr>
          <w:color w:val="000000"/>
          <w:sz w:val="28"/>
          <w:szCs w:val="28"/>
          <w:lang w:val="uk-UA"/>
        </w:rPr>
        <w:t xml:space="preserve"> .</w:t>
      </w:r>
    </w:p>
    <w:p w:rsidR="00680081" w:rsidRDefault="00680081" w:rsidP="00680081">
      <w:pPr>
        <w:pStyle w:val="a6"/>
        <w:shd w:val="clear" w:color="auto" w:fill="FFFFFF"/>
        <w:tabs>
          <w:tab w:val="left" w:pos="567"/>
        </w:tabs>
        <w:spacing w:before="0" w:beforeAutospacing="0" w:after="0" w:afterAutospacing="0"/>
        <w:jc w:val="both"/>
        <w:rPr>
          <w:color w:val="000000"/>
          <w:sz w:val="28"/>
          <w:szCs w:val="28"/>
          <w:lang w:val="uk-UA"/>
        </w:rPr>
      </w:pPr>
      <w:r>
        <w:rPr>
          <w:color w:val="000000"/>
          <w:sz w:val="28"/>
          <w:szCs w:val="28"/>
          <w:lang w:val="uk-UA"/>
        </w:rPr>
        <w:tab/>
        <w:t xml:space="preserve">7. Встановити, що кредитори можуть заявити свої вимоги протягом двох місяців з дня оприлюднення повідомлення про ліквідацію комунальної </w:t>
      </w:r>
      <w:r>
        <w:rPr>
          <w:color w:val="000000"/>
          <w:sz w:val="28"/>
          <w:szCs w:val="28"/>
          <w:lang w:val="uk-UA" w:bidi="uk-UA"/>
        </w:rPr>
        <w:t>установи «Центр професійного розвитку педагогічних працівників» Кременецької районної ради Тернопільської області.</w:t>
      </w:r>
    </w:p>
    <w:p w:rsidR="00680081" w:rsidRDefault="00680081" w:rsidP="00680081">
      <w:pPr>
        <w:tabs>
          <w:tab w:val="left" w:pos="567"/>
          <w:tab w:val="left" w:pos="851"/>
        </w:tabs>
        <w:ind w:firstLine="539"/>
        <w:jc w:val="both"/>
        <w:rPr>
          <w:color w:val="000000"/>
          <w:sz w:val="28"/>
          <w:szCs w:val="28"/>
        </w:rPr>
      </w:pPr>
      <w:r>
        <w:rPr>
          <w:color w:val="000000"/>
          <w:sz w:val="28"/>
          <w:szCs w:val="28"/>
        </w:rPr>
        <w:tab/>
        <w:t xml:space="preserve">8. Голові ліквідаційної комісії </w:t>
      </w:r>
      <w:r>
        <w:rPr>
          <w:color w:val="000000"/>
          <w:sz w:val="28"/>
          <w:szCs w:val="28"/>
          <w:shd w:val="clear" w:color="auto" w:fill="FFFFFF"/>
        </w:rPr>
        <w:t>з</w:t>
      </w:r>
      <w:r>
        <w:rPr>
          <w:color w:val="000000"/>
          <w:sz w:val="28"/>
          <w:szCs w:val="28"/>
        </w:rPr>
        <w:t xml:space="preserve">абезпечити в установленому порядку опублікування у спеціалізованому друкованому засобі масової інформації спеціально уповноваженого органу з питань державної реєстрації повідомлення про рішення щодо ліквідації із зазначенням інформації про порядок і строки </w:t>
      </w:r>
      <w:proofErr w:type="spellStart"/>
      <w:r>
        <w:rPr>
          <w:color w:val="000000"/>
          <w:sz w:val="28"/>
          <w:szCs w:val="28"/>
        </w:rPr>
        <w:t>заявлення</w:t>
      </w:r>
      <w:proofErr w:type="spellEnd"/>
      <w:r>
        <w:rPr>
          <w:color w:val="000000"/>
          <w:sz w:val="28"/>
          <w:szCs w:val="28"/>
        </w:rPr>
        <w:t xml:space="preserve"> кредиторами вимог до юридичної особи, що ліквідується.</w:t>
      </w:r>
    </w:p>
    <w:p w:rsidR="00680081" w:rsidRDefault="00680081" w:rsidP="00680081">
      <w:pPr>
        <w:jc w:val="both"/>
        <w:rPr>
          <w:bCs/>
          <w:sz w:val="28"/>
          <w:szCs w:val="28"/>
        </w:rPr>
      </w:pPr>
      <w:r>
        <w:rPr>
          <w:color w:val="000000"/>
          <w:sz w:val="28"/>
          <w:szCs w:val="28"/>
        </w:rPr>
        <w:tab/>
        <w:t>9</w:t>
      </w:r>
      <w:r>
        <w:rPr>
          <w:sz w:val="28"/>
          <w:szCs w:val="28"/>
        </w:rPr>
        <w:t>.Контроль за виконанням рішення покласти на постійну комісію                                                                               районної ради  з питань промисловості, житлово-комунального господарства та комунальної власності».</w:t>
      </w:r>
    </w:p>
    <w:p w:rsidR="00680081" w:rsidRDefault="00680081" w:rsidP="00680081"/>
    <w:p w:rsidR="00680081" w:rsidRDefault="00680081" w:rsidP="00680081">
      <w:pPr>
        <w:rPr>
          <w:b/>
          <w:sz w:val="28"/>
          <w:szCs w:val="28"/>
        </w:rPr>
      </w:pPr>
    </w:p>
    <w:p w:rsidR="005E0357" w:rsidRDefault="005E0357" w:rsidP="00680081">
      <w:pPr>
        <w:rPr>
          <w:b/>
          <w:sz w:val="28"/>
          <w:szCs w:val="28"/>
        </w:rPr>
      </w:pPr>
    </w:p>
    <w:p w:rsidR="005E0357" w:rsidRDefault="005E0357" w:rsidP="00680081">
      <w:pPr>
        <w:rPr>
          <w:b/>
          <w:sz w:val="28"/>
          <w:szCs w:val="28"/>
        </w:rPr>
      </w:pPr>
    </w:p>
    <w:p w:rsidR="005E0357" w:rsidRDefault="005E0357" w:rsidP="00680081">
      <w:pPr>
        <w:rPr>
          <w:b/>
          <w:sz w:val="28"/>
          <w:szCs w:val="28"/>
        </w:rPr>
      </w:pPr>
    </w:p>
    <w:p w:rsidR="005E0357" w:rsidRDefault="005E0357" w:rsidP="00680081">
      <w:pPr>
        <w:rPr>
          <w:b/>
          <w:sz w:val="28"/>
          <w:szCs w:val="28"/>
        </w:rPr>
      </w:pPr>
    </w:p>
    <w:p w:rsidR="005E0357" w:rsidRDefault="005E0357" w:rsidP="00680081">
      <w:pPr>
        <w:rPr>
          <w:b/>
          <w:sz w:val="28"/>
          <w:szCs w:val="28"/>
        </w:rPr>
      </w:pPr>
    </w:p>
    <w:p w:rsidR="005E0357" w:rsidRDefault="005E0357" w:rsidP="00680081">
      <w:pPr>
        <w:rPr>
          <w:b/>
          <w:sz w:val="28"/>
          <w:szCs w:val="28"/>
        </w:rPr>
      </w:pPr>
    </w:p>
    <w:p w:rsidR="005E0357" w:rsidRDefault="005E0357" w:rsidP="00680081">
      <w:pPr>
        <w:rPr>
          <w:b/>
          <w:sz w:val="28"/>
          <w:szCs w:val="28"/>
        </w:rPr>
      </w:pPr>
    </w:p>
    <w:p w:rsidR="00264F27" w:rsidRPr="006B47AA" w:rsidRDefault="00264F27" w:rsidP="00264F27">
      <w:pPr>
        <w:rPr>
          <w:b/>
          <w:sz w:val="28"/>
          <w:szCs w:val="28"/>
        </w:rPr>
      </w:pPr>
      <w:r w:rsidRPr="006B47AA">
        <w:rPr>
          <w:b/>
          <w:sz w:val="28"/>
          <w:szCs w:val="28"/>
        </w:rPr>
        <w:t xml:space="preserve">Голова районної ради </w:t>
      </w:r>
      <w:r>
        <w:rPr>
          <w:b/>
          <w:sz w:val="28"/>
          <w:szCs w:val="28"/>
        </w:rPr>
        <w:t xml:space="preserve">                                    </w:t>
      </w:r>
      <w:r w:rsidR="00940DF5">
        <w:rPr>
          <w:b/>
          <w:sz w:val="28"/>
          <w:szCs w:val="28"/>
        </w:rPr>
        <w:t xml:space="preserve">         </w:t>
      </w:r>
      <w:r>
        <w:rPr>
          <w:b/>
          <w:sz w:val="28"/>
          <w:szCs w:val="28"/>
        </w:rPr>
        <w:t xml:space="preserve">   Світлана КЕБАЛЮК</w:t>
      </w:r>
    </w:p>
    <w:p w:rsidR="00264F27" w:rsidRPr="006B47AA" w:rsidRDefault="00264F27" w:rsidP="00264F27">
      <w:pPr>
        <w:rPr>
          <w:b/>
          <w:sz w:val="28"/>
          <w:szCs w:val="28"/>
        </w:rPr>
      </w:pPr>
    </w:p>
    <w:p w:rsidR="00264F27" w:rsidRPr="006B47AA" w:rsidRDefault="00264F27" w:rsidP="00264F27">
      <w:pPr>
        <w:rPr>
          <w:sz w:val="28"/>
          <w:szCs w:val="28"/>
        </w:rPr>
      </w:pPr>
    </w:p>
    <w:p w:rsidR="00264F27" w:rsidRDefault="00264F27" w:rsidP="00264F27"/>
    <w:p w:rsidR="00264F27" w:rsidRDefault="00264F27" w:rsidP="00264F27">
      <w:r>
        <w:tab/>
      </w:r>
    </w:p>
    <w:p w:rsidR="00264F27" w:rsidRDefault="00264F27" w:rsidP="005E0357">
      <w:r>
        <w:t xml:space="preserve">          </w:t>
      </w:r>
      <w:r w:rsidR="00940DF5">
        <w:t xml:space="preserve">          </w:t>
      </w:r>
      <w:r>
        <w:t xml:space="preserve">  </w:t>
      </w:r>
    </w:p>
    <w:p w:rsidR="00680081" w:rsidRDefault="00680081" w:rsidP="00680081">
      <w:pPr>
        <w:rPr>
          <w:b/>
          <w:sz w:val="28"/>
          <w:szCs w:val="28"/>
        </w:rPr>
      </w:pPr>
    </w:p>
    <w:p w:rsidR="00680081" w:rsidRDefault="00680081" w:rsidP="00680081">
      <w:pPr>
        <w:rPr>
          <w:b/>
          <w:sz w:val="28"/>
          <w:szCs w:val="28"/>
        </w:rPr>
      </w:pPr>
    </w:p>
    <w:p w:rsidR="00680081" w:rsidRDefault="00680081" w:rsidP="00680081">
      <w:pPr>
        <w:ind w:firstLine="708"/>
        <w:rPr>
          <w:bCs/>
          <w:lang w:val="ru-RU"/>
        </w:rPr>
      </w:pPr>
    </w:p>
    <w:p w:rsidR="00680081" w:rsidRDefault="00680081" w:rsidP="00680081">
      <w:pPr>
        <w:tabs>
          <w:tab w:val="left" w:pos="567"/>
        </w:tabs>
        <w:jc w:val="both"/>
        <w:rPr>
          <w:sz w:val="28"/>
          <w:szCs w:val="28"/>
        </w:rPr>
      </w:pPr>
    </w:p>
    <w:p w:rsidR="00680081" w:rsidRDefault="00680081" w:rsidP="00680081">
      <w:pPr>
        <w:rPr>
          <w:sz w:val="28"/>
          <w:szCs w:val="28"/>
        </w:rPr>
      </w:pPr>
    </w:p>
    <w:p w:rsidR="00680081" w:rsidRDefault="00680081" w:rsidP="00680081">
      <w:pPr>
        <w:rPr>
          <w:sz w:val="28"/>
          <w:szCs w:val="28"/>
        </w:rPr>
      </w:pPr>
    </w:p>
    <w:p w:rsidR="00680081" w:rsidRDefault="00680081" w:rsidP="00680081">
      <w:pPr>
        <w:rPr>
          <w:sz w:val="28"/>
          <w:szCs w:val="28"/>
        </w:rPr>
      </w:pPr>
    </w:p>
    <w:p w:rsidR="00680081" w:rsidRDefault="00680081" w:rsidP="00C150EC">
      <w:pPr>
        <w:ind w:left="5412" w:firstLine="708"/>
      </w:pPr>
      <w:r>
        <w:t xml:space="preserve">Додаток 1 </w:t>
      </w:r>
    </w:p>
    <w:p w:rsidR="00680081" w:rsidRDefault="00680081" w:rsidP="00680081">
      <w:pPr>
        <w:ind w:left="5400" w:firstLine="720"/>
      </w:pPr>
      <w:r>
        <w:t>до рішення районної ради</w:t>
      </w:r>
    </w:p>
    <w:p w:rsidR="00680081" w:rsidRDefault="00680081" w:rsidP="00680081">
      <w:pPr>
        <w:tabs>
          <w:tab w:val="left" w:pos="2925"/>
        </w:tabs>
        <w:rPr>
          <w:color w:val="000000" w:themeColor="text1"/>
          <w:szCs w:val="28"/>
        </w:rPr>
      </w:pPr>
      <w:r>
        <w:t xml:space="preserve">                                                                   </w:t>
      </w:r>
      <w:r w:rsidR="00940DF5">
        <w:t xml:space="preserve"> </w:t>
      </w:r>
      <w:r w:rsidR="005E0357">
        <w:t xml:space="preserve">                   </w:t>
      </w:r>
      <w:r w:rsidR="005E0357">
        <w:tab/>
        <w:t xml:space="preserve">       05 </w:t>
      </w:r>
      <w:r w:rsidR="00940DF5">
        <w:t xml:space="preserve">січня  2021       </w:t>
      </w:r>
      <w:r>
        <w:t>№</w:t>
      </w:r>
      <w:r w:rsidR="005E0357">
        <w:t>31</w:t>
      </w:r>
    </w:p>
    <w:p w:rsidR="00680081" w:rsidRDefault="00680081" w:rsidP="00680081">
      <w:pPr>
        <w:pStyle w:val="3"/>
        <w:spacing w:before="0" w:line="240" w:lineRule="atLeast"/>
        <w:jc w:val="center"/>
        <w:rPr>
          <w:rFonts w:ascii="Times New Roman" w:hAnsi="Times New Roman" w:cs="Times New Roman"/>
          <w:color w:val="000000" w:themeColor="text1"/>
          <w:szCs w:val="28"/>
        </w:rPr>
      </w:pPr>
    </w:p>
    <w:p w:rsidR="00680081" w:rsidRDefault="00680081" w:rsidP="00680081">
      <w:pPr>
        <w:pStyle w:val="3"/>
        <w:spacing w:before="0" w:line="240" w:lineRule="atLeast"/>
        <w:jc w:val="center"/>
        <w:rPr>
          <w:rFonts w:ascii="Times New Roman" w:hAnsi="Times New Roman" w:cs="Times New Roman"/>
          <w:color w:val="000000" w:themeColor="text1"/>
          <w:szCs w:val="28"/>
        </w:rPr>
      </w:pPr>
    </w:p>
    <w:p w:rsidR="00680081" w:rsidRDefault="00680081" w:rsidP="00680081">
      <w:pPr>
        <w:pStyle w:val="3"/>
        <w:spacing w:before="0" w:line="240" w:lineRule="atLeast"/>
        <w:jc w:val="center"/>
        <w:rPr>
          <w:rFonts w:ascii="Times New Roman" w:hAnsi="Times New Roman" w:cs="Times New Roman"/>
          <w:color w:val="000000" w:themeColor="text1"/>
          <w:szCs w:val="28"/>
        </w:rPr>
      </w:pPr>
    </w:p>
    <w:p w:rsidR="00680081" w:rsidRPr="00C150EC" w:rsidRDefault="00680081" w:rsidP="00680081">
      <w:pPr>
        <w:pStyle w:val="3"/>
        <w:spacing w:before="0" w:line="240" w:lineRule="atLeast"/>
        <w:jc w:val="center"/>
        <w:rPr>
          <w:rFonts w:ascii="Times New Roman" w:hAnsi="Times New Roman" w:cs="Times New Roman"/>
          <w:color w:val="000000" w:themeColor="text1"/>
          <w:sz w:val="28"/>
          <w:szCs w:val="28"/>
        </w:rPr>
      </w:pPr>
      <w:r w:rsidRPr="00C150EC">
        <w:rPr>
          <w:rFonts w:ascii="Times New Roman" w:hAnsi="Times New Roman" w:cs="Times New Roman"/>
          <w:color w:val="000000" w:themeColor="text1"/>
          <w:sz w:val="28"/>
          <w:szCs w:val="28"/>
        </w:rPr>
        <w:t xml:space="preserve">Персональний склад ліквідаційної комісії з припинення юридичної особи </w:t>
      </w:r>
      <w:r w:rsidRPr="00C150EC">
        <w:rPr>
          <w:rFonts w:ascii="Times New Roman" w:hAnsi="Times New Roman" w:cs="Times New Roman"/>
          <w:color w:val="000000" w:themeColor="text1"/>
          <w:sz w:val="28"/>
          <w:szCs w:val="28"/>
        </w:rPr>
        <w:br/>
        <w:t>комунальної установи «Центр професійного розвитку педагогічних працівників» Кременецької районної ради Тернопільської області шляхом ліквідації </w:t>
      </w:r>
    </w:p>
    <w:p w:rsidR="00680081" w:rsidRDefault="00680081" w:rsidP="00680081">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80081" w:rsidTr="00680081">
        <w:tc>
          <w:tcPr>
            <w:tcW w:w="4077"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rPr>
                <w:sz w:val="28"/>
                <w:szCs w:val="28"/>
                <w:u w:val="single"/>
                <w:lang w:eastAsia="en-US"/>
              </w:rPr>
            </w:pPr>
            <w:r>
              <w:rPr>
                <w:sz w:val="28"/>
                <w:szCs w:val="28"/>
                <w:u w:val="single"/>
                <w:lang w:eastAsia="en-US"/>
              </w:rPr>
              <w:t>Голова комісії</w:t>
            </w:r>
          </w:p>
          <w:p w:rsidR="00680081" w:rsidRDefault="00680081">
            <w:pPr>
              <w:spacing w:line="276" w:lineRule="auto"/>
              <w:rPr>
                <w:sz w:val="28"/>
                <w:szCs w:val="28"/>
                <w:lang w:eastAsia="en-US"/>
              </w:rPr>
            </w:pPr>
            <w:proofErr w:type="spellStart"/>
            <w:r>
              <w:rPr>
                <w:sz w:val="28"/>
                <w:szCs w:val="28"/>
                <w:lang w:eastAsia="en-US"/>
              </w:rPr>
              <w:t>Ляшук</w:t>
            </w:r>
            <w:proofErr w:type="spellEnd"/>
            <w:r>
              <w:rPr>
                <w:sz w:val="28"/>
                <w:szCs w:val="28"/>
                <w:lang w:eastAsia="en-US"/>
              </w:rPr>
              <w:t xml:space="preserve"> </w:t>
            </w:r>
          </w:p>
          <w:p w:rsidR="00680081" w:rsidRDefault="00680081">
            <w:pPr>
              <w:spacing w:line="276" w:lineRule="auto"/>
              <w:rPr>
                <w:sz w:val="28"/>
                <w:szCs w:val="28"/>
                <w:lang w:eastAsia="en-US"/>
              </w:rPr>
            </w:pPr>
            <w:r>
              <w:rPr>
                <w:sz w:val="28"/>
                <w:szCs w:val="28"/>
                <w:lang w:eastAsia="en-US"/>
              </w:rPr>
              <w:t>Лілія Іванівна</w:t>
            </w:r>
          </w:p>
          <w:p w:rsidR="00680081" w:rsidRDefault="00680081">
            <w:pPr>
              <w:spacing w:line="276" w:lineRule="auto"/>
              <w:rPr>
                <w:sz w:val="28"/>
                <w:szCs w:val="28"/>
                <w:lang w:eastAsia="en-US"/>
              </w:rPr>
            </w:pPr>
            <w:r>
              <w:rPr>
                <w:sz w:val="28"/>
                <w:szCs w:val="28"/>
                <w:lang w:eastAsia="en-US"/>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jc w:val="both"/>
              <w:rPr>
                <w:color w:val="444444"/>
                <w:sz w:val="28"/>
                <w:szCs w:val="28"/>
                <w:lang w:eastAsia="en-US"/>
              </w:rPr>
            </w:pPr>
            <w:r>
              <w:rPr>
                <w:sz w:val="28"/>
                <w:szCs w:val="28"/>
                <w:lang w:eastAsia="en-US"/>
              </w:rPr>
              <w:t>директор к</w:t>
            </w:r>
            <w:r>
              <w:rPr>
                <w:color w:val="444444"/>
                <w:sz w:val="28"/>
                <w:szCs w:val="28"/>
                <w:lang w:eastAsia="en-US"/>
              </w:rPr>
              <w:t>омунальної установи «Центр</w:t>
            </w:r>
          </w:p>
          <w:p w:rsidR="00680081" w:rsidRDefault="00680081">
            <w:pPr>
              <w:spacing w:line="276" w:lineRule="auto"/>
              <w:jc w:val="both"/>
              <w:rPr>
                <w:sz w:val="28"/>
                <w:szCs w:val="28"/>
                <w:lang w:eastAsia="en-US"/>
              </w:rPr>
            </w:pPr>
            <w:r>
              <w:rPr>
                <w:sz w:val="28"/>
                <w:szCs w:val="28"/>
                <w:lang w:eastAsia="en-US"/>
              </w:rPr>
              <w:t xml:space="preserve">професійного розвитку педагогічних працівників» Кременецької районної ради Тернопільської області </w:t>
            </w:r>
          </w:p>
        </w:tc>
      </w:tr>
      <w:tr w:rsidR="00680081" w:rsidTr="00680081">
        <w:tc>
          <w:tcPr>
            <w:tcW w:w="4077"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rPr>
                <w:rFonts w:asciiTheme="minorHAnsi" w:eastAsiaTheme="minorHAnsi" w:hAnsiTheme="minorHAnsi"/>
                <w:lang w:val="ru-RU" w:eastAsia="en-US"/>
              </w:rPr>
            </w:pPr>
          </w:p>
        </w:tc>
        <w:tc>
          <w:tcPr>
            <w:tcW w:w="5529"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rPr>
                <w:rFonts w:asciiTheme="minorHAnsi" w:eastAsiaTheme="minorHAnsi" w:hAnsiTheme="minorHAnsi"/>
                <w:lang w:val="ru-RU" w:eastAsia="en-US"/>
              </w:rPr>
            </w:pPr>
          </w:p>
        </w:tc>
      </w:tr>
      <w:tr w:rsidR="00680081" w:rsidTr="00680081">
        <w:tc>
          <w:tcPr>
            <w:tcW w:w="4077"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rPr>
                <w:sz w:val="28"/>
                <w:szCs w:val="28"/>
                <w:u w:val="single"/>
                <w:lang w:eastAsia="en-US"/>
              </w:rPr>
            </w:pPr>
            <w:r>
              <w:rPr>
                <w:sz w:val="28"/>
                <w:szCs w:val="28"/>
                <w:u w:val="single"/>
                <w:lang w:eastAsia="en-US"/>
              </w:rPr>
              <w:t>Заступник голови комісії</w:t>
            </w:r>
          </w:p>
          <w:p w:rsidR="00680081" w:rsidRDefault="00680081">
            <w:pPr>
              <w:spacing w:line="276" w:lineRule="auto"/>
              <w:rPr>
                <w:sz w:val="28"/>
                <w:szCs w:val="28"/>
                <w:lang w:eastAsia="en-US"/>
              </w:rPr>
            </w:pPr>
            <w:proofErr w:type="spellStart"/>
            <w:r>
              <w:rPr>
                <w:sz w:val="28"/>
                <w:szCs w:val="28"/>
                <w:lang w:eastAsia="en-US"/>
              </w:rPr>
              <w:t>Шегера</w:t>
            </w:r>
            <w:proofErr w:type="spellEnd"/>
          </w:p>
          <w:p w:rsidR="00680081" w:rsidRDefault="00680081">
            <w:pPr>
              <w:spacing w:line="276" w:lineRule="auto"/>
              <w:rPr>
                <w:sz w:val="28"/>
                <w:szCs w:val="28"/>
                <w:lang w:eastAsia="en-US"/>
              </w:rPr>
            </w:pPr>
            <w:r>
              <w:rPr>
                <w:sz w:val="28"/>
                <w:szCs w:val="28"/>
                <w:lang w:eastAsia="en-US"/>
              </w:rPr>
              <w:t>Світлана Василівна</w:t>
            </w:r>
          </w:p>
        </w:tc>
        <w:tc>
          <w:tcPr>
            <w:tcW w:w="5529"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jc w:val="both"/>
              <w:rPr>
                <w:color w:val="444444"/>
                <w:sz w:val="28"/>
                <w:szCs w:val="28"/>
                <w:lang w:eastAsia="en-US"/>
              </w:rPr>
            </w:pPr>
            <w:r>
              <w:rPr>
                <w:sz w:val="28"/>
                <w:szCs w:val="28"/>
                <w:lang w:eastAsia="en-US"/>
              </w:rPr>
              <w:t>консультант к</w:t>
            </w:r>
            <w:r>
              <w:rPr>
                <w:color w:val="444444"/>
                <w:sz w:val="28"/>
                <w:szCs w:val="28"/>
                <w:lang w:eastAsia="en-US"/>
              </w:rPr>
              <w:t>омунальної установи «Центр</w:t>
            </w:r>
          </w:p>
          <w:p w:rsidR="00680081" w:rsidRDefault="00680081">
            <w:pPr>
              <w:spacing w:line="276" w:lineRule="auto"/>
              <w:rPr>
                <w:sz w:val="28"/>
                <w:szCs w:val="28"/>
                <w:lang w:eastAsia="en-US"/>
              </w:rPr>
            </w:pPr>
            <w:r>
              <w:rPr>
                <w:sz w:val="28"/>
                <w:szCs w:val="28"/>
                <w:lang w:eastAsia="en-US"/>
              </w:rPr>
              <w:t>професійного розвитку педагогічних працівників» Кременецької районної ради Тернопільської області</w:t>
            </w:r>
          </w:p>
        </w:tc>
      </w:tr>
      <w:tr w:rsidR="00680081" w:rsidTr="00680081">
        <w:trPr>
          <w:trHeight w:val="1217"/>
        </w:trPr>
        <w:tc>
          <w:tcPr>
            <w:tcW w:w="4077"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rPr>
                <w:sz w:val="28"/>
                <w:szCs w:val="28"/>
                <w:u w:val="single"/>
                <w:lang w:eastAsia="en-US"/>
              </w:rPr>
            </w:pPr>
            <w:r>
              <w:rPr>
                <w:sz w:val="28"/>
                <w:szCs w:val="28"/>
                <w:u w:val="single"/>
                <w:lang w:eastAsia="en-US"/>
              </w:rPr>
              <w:t>Члени комісії:</w:t>
            </w:r>
          </w:p>
          <w:p w:rsidR="00680081" w:rsidRDefault="00680081">
            <w:pPr>
              <w:spacing w:line="276" w:lineRule="auto"/>
              <w:rPr>
                <w:sz w:val="28"/>
                <w:szCs w:val="28"/>
                <w:lang w:eastAsia="en-US"/>
              </w:rPr>
            </w:pPr>
            <w:proofErr w:type="spellStart"/>
            <w:r>
              <w:rPr>
                <w:sz w:val="28"/>
                <w:szCs w:val="28"/>
                <w:lang w:eastAsia="en-US"/>
              </w:rPr>
              <w:t>Лісничук</w:t>
            </w:r>
            <w:proofErr w:type="spellEnd"/>
          </w:p>
          <w:p w:rsidR="00680081" w:rsidRDefault="00680081">
            <w:pPr>
              <w:spacing w:line="276" w:lineRule="auto"/>
              <w:rPr>
                <w:sz w:val="28"/>
                <w:szCs w:val="28"/>
                <w:u w:val="single"/>
                <w:lang w:eastAsia="en-US"/>
              </w:rPr>
            </w:pPr>
            <w:r>
              <w:rPr>
                <w:sz w:val="28"/>
                <w:szCs w:val="28"/>
                <w:lang w:eastAsia="en-US"/>
              </w:rPr>
              <w:t xml:space="preserve">Ольга </w:t>
            </w:r>
            <w:proofErr w:type="spellStart"/>
            <w:r>
              <w:rPr>
                <w:sz w:val="28"/>
                <w:szCs w:val="28"/>
                <w:lang w:eastAsia="en-US"/>
              </w:rPr>
              <w:t>Володимирвіна</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jc w:val="both"/>
              <w:rPr>
                <w:color w:val="444444"/>
                <w:sz w:val="28"/>
                <w:szCs w:val="28"/>
                <w:lang w:eastAsia="en-US"/>
              </w:rPr>
            </w:pPr>
            <w:r>
              <w:rPr>
                <w:sz w:val="28"/>
                <w:szCs w:val="28"/>
                <w:lang w:eastAsia="en-US"/>
              </w:rPr>
              <w:t>консультант к</w:t>
            </w:r>
            <w:r>
              <w:rPr>
                <w:color w:val="444444"/>
                <w:sz w:val="28"/>
                <w:szCs w:val="28"/>
                <w:lang w:eastAsia="en-US"/>
              </w:rPr>
              <w:t>омунальної установи «Центр</w:t>
            </w:r>
          </w:p>
          <w:p w:rsidR="00680081" w:rsidRDefault="00680081">
            <w:pPr>
              <w:spacing w:line="276" w:lineRule="auto"/>
              <w:rPr>
                <w:sz w:val="28"/>
                <w:szCs w:val="28"/>
                <w:lang w:eastAsia="en-US"/>
              </w:rPr>
            </w:pPr>
            <w:r>
              <w:rPr>
                <w:sz w:val="28"/>
                <w:szCs w:val="28"/>
                <w:lang w:eastAsia="en-US"/>
              </w:rPr>
              <w:t>професійного розвитку педагогічних працівників» Кременецької районної ради Тернопільської області</w:t>
            </w:r>
          </w:p>
        </w:tc>
      </w:tr>
      <w:tr w:rsidR="00680081" w:rsidTr="00680081">
        <w:tc>
          <w:tcPr>
            <w:tcW w:w="4077"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rPr>
                <w:sz w:val="28"/>
                <w:szCs w:val="28"/>
                <w:lang w:eastAsia="en-US"/>
              </w:rPr>
            </w:pPr>
            <w:proofErr w:type="spellStart"/>
            <w:r>
              <w:rPr>
                <w:sz w:val="28"/>
                <w:szCs w:val="28"/>
                <w:lang w:eastAsia="en-US"/>
              </w:rPr>
              <w:t>Свередюк</w:t>
            </w:r>
            <w:proofErr w:type="spellEnd"/>
          </w:p>
          <w:p w:rsidR="00680081" w:rsidRDefault="00680081">
            <w:pPr>
              <w:spacing w:line="276" w:lineRule="auto"/>
              <w:rPr>
                <w:sz w:val="28"/>
                <w:szCs w:val="28"/>
                <w:lang w:eastAsia="en-US"/>
              </w:rPr>
            </w:pPr>
            <w:r>
              <w:rPr>
                <w:sz w:val="28"/>
                <w:szCs w:val="28"/>
                <w:lang w:eastAsia="en-US"/>
              </w:rPr>
              <w:t>Ольга Іванівна</w:t>
            </w:r>
          </w:p>
        </w:tc>
        <w:tc>
          <w:tcPr>
            <w:tcW w:w="5529"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jc w:val="both"/>
              <w:rPr>
                <w:color w:val="444444"/>
                <w:sz w:val="28"/>
                <w:szCs w:val="28"/>
                <w:lang w:eastAsia="en-US"/>
              </w:rPr>
            </w:pPr>
            <w:r>
              <w:rPr>
                <w:sz w:val="28"/>
                <w:szCs w:val="28"/>
                <w:lang w:eastAsia="en-US"/>
              </w:rPr>
              <w:t>бухгалтер к</w:t>
            </w:r>
            <w:r>
              <w:rPr>
                <w:color w:val="444444"/>
                <w:sz w:val="28"/>
                <w:szCs w:val="28"/>
                <w:lang w:eastAsia="en-US"/>
              </w:rPr>
              <w:t>омунальної установи «Центр</w:t>
            </w:r>
          </w:p>
          <w:p w:rsidR="00680081" w:rsidRDefault="00680081">
            <w:pPr>
              <w:spacing w:line="276" w:lineRule="auto"/>
              <w:rPr>
                <w:sz w:val="28"/>
                <w:szCs w:val="28"/>
                <w:lang w:eastAsia="en-US"/>
              </w:rPr>
            </w:pPr>
            <w:r>
              <w:rPr>
                <w:sz w:val="28"/>
                <w:szCs w:val="28"/>
                <w:lang w:eastAsia="en-US"/>
              </w:rPr>
              <w:t>професійного розвитку педагогічних працівників» Кременецької районної ради Тернопільської області</w:t>
            </w:r>
          </w:p>
        </w:tc>
      </w:tr>
      <w:tr w:rsidR="00680081" w:rsidTr="00680081">
        <w:tc>
          <w:tcPr>
            <w:tcW w:w="4077" w:type="dxa"/>
            <w:tcBorders>
              <w:top w:val="single" w:sz="4" w:space="0" w:color="auto"/>
              <w:left w:val="single" w:sz="4" w:space="0" w:color="auto"/>
              <w:bottom w:val="single" w:sz="4" w:space="0" w:color="auto"/>
              <w:right w:val="single" w:sz="4" w:space="0" w:color="auto"/>
            </w:tcBorders>
            <w:hideMark/>
          </w:tcPr>
          <w:p w:rsidR="00680081" w:rsidRDefault="00680081">
            <w:pPr>
              <w:spacing w:line="276" w:lineRule="auto"/>
              <w:rPr>
                <w:sz w:val="28"/>
                <w:szCs w:val="28"/>
                <w:lang w:eastAsia="en-US"/>
              </w:rPr>
            </w:pPr>
            <w:proofErr w:type="spellStart"/>
            <w:r>
              <w:rPr>
                <w:sz w:val="28"/>
                <w:szCs w:val="28"/>
                <w:lang w:eastAsia="en-US"/>
              </w:rPr>
              <w:t>Гарматій</w:t>
            </w:r>
            <w:proofErr w:type="spellEnd"/>
          </w:p>
          <w:p w:rsidR="00680081" w:rsidRDefault="00680081">
            <w:pPr>
              <w:spacing w:line="276" w:lineRule="auto"/>
              <w:rPr>
                <w:sz w:val="28"/>
                <w:szCs w:val="28"/>
                <w:lang w:eastAsia="en-US"/>
              </w:rPr>
            </w:pPr>
            <w:r>
              <w:rPr>
                <w:sz w:val="28"/>
                <w:szCs w:val="28"/>
                <w:lang w:eastAsia="en-US"/>
              </w:rPr>
              <w:t>Ганна Степанівна</w:t>
            </w:r>
          </w:p>
        </w:tc>
        <w:tc>
          <w:tcPr>
            <w:tcW w:w="5529" w:type="dxa"/>
            <w:tcBorders>
              <w:top w:val="single" w:sz="4" w:space="0" w:color="auto"/>
              <w:left w:val="single" w:sz="4" w:space="0" w:color="auto"/>
              <w:bottom w:val="single" w:sz="4" w:space="0" w:color="auto"/>
              <w:right w:val="single" w:sz="4" w:space="0" w:color="auto"/>
            </w:tcBorders>
          </w:tcPr>
          <w:p w:rsidR="00680081" w:rsidRDefault="00680081">
            <w:pPr>
              <w:spacing w:line="276" w:lineRule="auto"/>
              <w:jc w:val="both"/>
              <w:rPr>
                <w:color w:val="444444"/>
                <w:sz w:val="28"/>
                <w:szCs w:val="28"/>
                <w:lang w:eastAsia="en-US"/>
              </w:rPr>
            </w:pPr>
            <w:r>
              <w:rPr>
                <w:sz w:val="28"/>
                <w:szCs w:val="28"/>
                <w:lang w:eastAsia="en-US"/>
              </w:rPr>
              <w:t>секретар к</w:t>
            </w:r>
            <w:r>
              <w:rPr>
                <w:color w:val="444444"/>
                <w:sz w:val="28"/>
                <w:szCs w:val="28"/>
                <w:lang w:eastAsia="en-US"/>
              </w:rPr>
              <w:t>омунальної установи «Центр</w:t>
            </w:r>
          </w:p>
          <w:p w:rsidR="00680081" w:rsidRDefault="00680081">
            <w:pPr>
              <w:spacing w:line="276" w:lineRule="auto"/>
              <w:rPr>
                <w:sz w:val="28"/>
                <w:szCs w:val="28"/>
                <w:lang w:eastAsia="en-US"/>
              </w:rPr>
            </w:pPr>
            <w:r>
              <w:rPr>
                <w:sz w:val="28"/>
                <w:szCs w:val="28"/>
                <w:lang w:eastAsia="en-US"/>
              </w:rPr>
              <w:t>професійного розвитку педагогічних працівників» Кременецької районної ради Тернопільської області</w:t>
            </w:r>
          </w:p>
          <w:p w:rsidR="00680081" w:rsidRDefault="00680081">
            <w:pPr>
              <w:spacing w:line="276" w:lineRule="auto"/>
              <w:rPr>
                <w:sz w:val="28"/>
                <w:szCs w:val="28"/>
                <w:lang w:eastAsia="en-US"/>
              </w:rPr>
            </w:pPr>
          </w:p>
        </w:tc>
      </w:tr>
    </w:tbl>
    <w:p w:rsidR="00680081" w:rsidRDefault="00680081" w:rsidP="00680081">
      <w:pPr>
        <w:ind w:left="5664" w:firstLine="708"/>
        <w:jc w:val="both"/>
        <w:rPr>
          <w:bCs/>
          <w:sz w:val="28"/>
          <w:szCs w:val="28"/>
        </w:rPr>
      </w:pPr>
    </w:p>
    <w:p w:rsidR="00680081" w:rsidRDefault="00680081" w:rsidP="00680081">
      <w:pPr>
        <w:ind w:left="5664" w:firstLine="708"/>
        <w:jc w:val="both"/>
        <w:rPr>
          <w:bCs/>
          <w:szCs w:val="28"/>
        </w:rPr>
      </w:pPr>
    </w:p>
    <w:p w:rsidR="00680081" w:rsidRDefault="00680081" w:rsidP="00680081">
      <w:pPr>
        <w:rPr>
          <w:b/>
        </w:rPr>
      </w:pPr>
    </w:p>
    <w:p w:rsidR="00680081" w:rsidRDefault="00680081" w:rsidP="00680081">
      <w:pPr>
        <w:rPr>
          <w:b/>
        </w:rPr>
      </w:pPr>
    </w:p>
    <w:p w:rsidR="00680081" w:rsidRDefault="00680081" w:rsidP="00680081">
      <w:pPr>
        <w:rPr>
          <w:b/>
          <w:sz w:val="28"/>
          <w:szCs w:val="28"/>
        </w:rPr>
      </w:pPr>
      <w:r>
        <w:rPr>
          <w:b/>
          <w:sz w:val="28"/>
          <w:szCs w:val="28"/>
        </w:rPr>
        <w:t xml:space="preserve">Начальник організаційного відділу </w:t>
      </w:r>
    </w:p>
    <w:p w:rsidR="00680081" w:rsidRDefault="00680081" w:rsidP="00680081">
      <w:pPr>
        <w:rPr>
          <w:b/>
          <w:sz w:val="28"/>
          <w:szCs w:val="28"/>
        </w:rPr>
      </w:pPr>
      <w:r>
        <w:rPr>
          <w:b/>
          <w:sz w:val="28"/>
          <w:szCs w:val="28"/>
        </w:rPr>
        <w:t>виконавчого апарату районної ради                                Ігор  ЛІСНІЧУК</w:t>
      </w:r>
    </w:p>
    <w:p w:rsidR="00680081" w:rsidRDefault="00680081" w:rsidP="00680081">
      <w:pPr>
        <w:rPr>
          <w:b/>
          <w:sz w:val="28"/>
          <w:szCs w:val="28"/>
        </w:rPr>
      </w:pPr>
    </w:p>
    <w:p w:rsidR="00680081" w:rsidRDefault="00680081" w:rsidP="00680081">
      <w:pPr>
        <w:rPr>
          <w:sz w:val="28"/>
          <w:szCs w:val="28"/>
        </w:rPr>
      </w:pPr>
    </w:p>
    <w:p w:rsidR="00680081" w:rsidRDefault="00680081" w:rsidP="00680081">
      <w:pPr>
        <w:rPr>
          <w:sz w:val="28"/>
          <w:szCs w:val="28"/>
        </w:rPr>
      </w:pPr>
    </w:p>
    <w:p w:rsidR="00680081" w:rsidRDefault="00680081" w:rsidP="00680081"/>
    <w:p w:rsidR="00680081" w:rsidRDefault="00680081" w:rsidP="00680081"/>
    <w:p w:rsidR="009A2FB3" w:rsidRDefault="009A2FB3" w:rsidP="00680081"/>
    <w:p w:rsidR="009A2FB3" w:rsidRDefault="009A2FB3" w:rsidP="00680081"/>
    <w:p w:rsidR="00680081" w:rsidRDefault="00680081" w:rsidP="00680081"/>
    <w:p w:rsidR="00680081" w:rsidRDefault="00680081" w:rsidP="00680081"/>
    <w:p w:rsidR="00680081" w:rsidRDefault="00680081" w:rsidP="00680081">
      <w:pPr>
        <w:ind w:left="4956"/>
        <w:jc w:val="both"/>
        <w:rPr>
          <w:bCs/>
          <w:szCs w:val="28"/>
        </w:rPr>
      </w:pPr>
      <w:r>
        <w:t xml:space="preserve">  </w:t>
      </w:r>
      <w:r>
        <w:rPr>
          <w:bCs/>
          <w:szCs w:val="28"/>
        </w:rPr>
        <w:t xml:space="preserve">  Додаток  2       </w:t>
      </w:r>
    </w:p>
    <w:p w:rsidR="00680081" w:rsidRDefault="00680081" w:rsidP="00680081">
      <w:pPr>
        <w:rPr>
          <w:bCs/>
          <w:szCs w:val="28"/>
        </w:rPr>
      </w:pPr>
      <w:r>
        <w:rPr>
          <w:bCs/>
          <w:szCs w:val="28"/>
        </w:rPr>
        <w:t xml:space="preserve">                                                                                       до рішення  районної  ради</w:t>
      </w:r>
    </w:p>
    <w:p w:rsidR="00680081" w:rsidRDefault="00680081" w:rsidP="00680081">
      <w:pPr>
        <w:tabs>
          <w:tab w:val="left" w:pos="2925"/>
        </w:tabs>
        <w:rPr>
          <w:szCs w:val="28"/>
        </w:rPr>
      </w:pPr>
      <w:r>
        <w:rPr>
          <w:szCs w:val="28"/>
        </w:rPr>
        <w:t xml:space="preserve">                                                           </w:t>
      </w:r>
      <w:r w:rsidR="00940DF5">
        <w:rPr>
          <w:szCs w:val="28"/>
        </w:rPr>
        <w:t xml:space="preserve"> </w:t>
      </w:r>
      <w:r w:rsidR="005E0357">
        <w:rPr>
          <w:szCs w:val="28"/>
        </w:rPr>
        <w:t xml:space="preserve">                           05 </w:t>
      </w:r>
      <w:r w:rsidR="00940DF5">
        <w:rPr>
          <w:szCs w:val="28"/>
        </w:rPr>
        <w:t xml:space="preserve"> січня 2021 </w:t>
      </w:r>
      <w:r w:rsidR="005E0357">
        <w:rPr>
          <w:szCs w:val="28"/>
        </w:rPr>
        <w:t xml:space="preserve">  №31</w:t>
      </w:r>
      <w:r>
        <w:rPr>
          <w:szCs w:val="28"/>
        </w:rPr>
        <w:t xml:space="preserve">                                              </w:t>
      </w:r>
    </w:p>
    <w:p w:rsidR="00680081" w:rsidRDefault="00680081" w:rsidP="00680081">
      <w:pPr>
        <w:tabs>
          <w:tab w:val="left" w:pos="1485"/>
        </w:tabs>
        <w:jc w:val="both"/>
        <w:rPr>
          <w:bCs/>
          <w:szCs w:val="28"/>
        </w:rPr>
      </w:pPr>
      <w:r>
        <w:rPr>
          <w:bCs/>
          <w:szCs w:val="28"/>
        </w:rPr>
        <w:tab/>
      </w:r>
    </w:p>
    <w:p w:rsidR="00680081" w:rsidRDefault="00680081" w:rsidP="00680081">
      <w:pPr>
        <w:jc w:val="both"/>
        <w:rPr>
          <w:bCs/>
          <w:szCs w:val="28"/>
        </w:rPr>
      </w:pPr>
    </w:p>
    <w:p w:rsidR="00680081" w:rsidRDefault="00680081" w:rsidP="00680081">
      <w:pPr>
        <w:tabs>
          <w:tab w:val="left" w:pos="1350"/>
        </w:tabs>
        <w:jc w:val="center"/>
        <w:rPr>
          <w:b/>
          <w:sz w:val="28"/>
          <w:szCs w:val="28"/>
        </w:rPr>
      </w:pPr>
      <w:r>
        <w:rPr>
          <w:b/>
          <w:sz w:val="28"/>
          <w:szCs w:val="28"/>
        </w:rPr>
        <w:t>ПОРЯДОК ПРИПИНЕННЯ ЮРИДИЧНЕОЇ ОСОБИ КОМУНАЛЬНОЇ  УСТАНОВИ  «ЦЕНТР ПРОФЕСІЙНОГО РОЗВИТКУ ПЕДАГОГІЧНИХ ПРАЦІВНИКІВ» КРЕМЕНЕЦЬКОЇ РАЙОННОЇ РАДИ ТЕРНОПІЛЬСЬКОЇ ОБЛАСТІ</w:t>
      </w:r>
    </w:p>
    <w:p w:rsidR="00680081" w:rsidRDefault="00680081" w:rsidP="00680081">
      <w:pPr>
        <w:tabs>
          <w:tab w:val="left" w:pos="1350"/>
        </w:tabs>
        <w:jc w:val="center"/>
        <w:rPr>
          <w:b/>
          <w:sz w:val="28"/>
          <w:szCs w:val="28"/>
        </w:rPr>
      </w:pPr>
    </w:p>
    <w:p w:rsidR="00680081" w:rsidRDefault="00680081" w:rsidP="00680081">
      <w:pPr>
        <w:numPr>
          <w:ilvl w:val="0"/>
          <w:numId w:val="1"/>
        </w:numPr>
        <w:tabs>
          <w:tab w:val="left" w:pos="1350"/>
        </w:tabs>
        <w:jc w:val="center"/>
        <w:rPr>
          <w:b/>
          <w:sz w:val="28"/>
          <w:szCs w:val="28"/>
        </w:rPr>
      </w:pPr>
      <w:r>
        <w:rPr>
          <w:b/>
          <w:sz w:val="28"/>
          <w:szCs w:val="28"/>
        </w:rPr>
        <w:t>ЗАГАЛЬНІ ПОЛОЖЕННЯ</w:t>
      </w:r>
    </w:p>
    <w:p w:rsidR="00680081" w:rsidRDefault="00680081" w:rsidP="00680081">
      <w:pPr>
        <w:tabs>
          <w:tab w:val="left" w:pos="1350"/>
        </w:tabs>
        <w:ind w:left="1069"/>
        <w:jc w:val="center"/>
        <w:rPr>
          <w:b/>
          <w:sz w:val="28"/>
          <w:szCs w:val="28"/>
        </w:rPr>
      </w:pP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1.1. Даний Порядок припинення юридичної особи комунальної установи «Центр професійного розвитку педагогічних працівників» Кременецької районної ради Тернопільської області (далі – Порядок) застосовується для проведення ліквідації комунальної установи «Центр професійного розвитку педагогічних працівників» Кременецької районної ради Тернопільської області.</w:t>
      </w:r>
    </w:p>
    <w:p w:rsidR="00680081" w:rsidRDefault="00680081" w:rsidP="00680081">
      <w:pPr>
        <w:autoSpaceDE w:val="0"/>
        <w:autoSpaceDN w:val="0"/>
        <w:adjustRightInd w:val="0"/>
        <w:ind w:firstLine="709"/>
        <w:jc w:val="both"/>
        <w:rPr>
          <w:color w:val="000000" w:themeColor="text1"/>
          <w:sz w:val="28"/>
          <w:szCs w:val="28"/>
        </w:rPr>
      </w:pP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 xml:space="preserve">1.2. Ліквідація комунальної установи «Центр професійного розвитку педагогічних працівників» Кременецької районної ради Тернопільської області здійснюється ліквідаційною комісією </w:t>
      </w:r>
      <w:r>
        <w:rPr>
          <w:color w:val="000000" w:themeColor="text1"/>
          <w:spacing w:val="-1"/>
          <w:sz w:val="28"/>
          <w:szCs w:val="28"/>
        </w:rPr>
        <w:t>по припиненню</w:t>
      </w:r>
      <w:r>
        <w:rPr>
          <w:color w:val="000000" w:themeColor="text1"/>
          <w:sz w:val="28"/>
          <w:szCs w:val="28"/>
        </w:rPr>
        <w:t xml:space="preserve"> комунальної установи «Центр професійного розвитку педагогічних працівників» Кременецької районної ради Тернопільської області</w:t>
      </w:r>
      <w:r>
        <w:rPr>
          <w:color w:val="000000" w:themeColor="text1"/>
          <w:spacing w:val="-1"/>
          <w:sz w:val="28"/>
          <w:szCs w:val="28"/>
        </w:rPr>
        <w:t xml:space="preserve"> </w:t>
      </w:r>
      <w:r>
        <w:rPr>
          <w:color w:val="000000" w:themeColor="text1"/>
          <w:sz w:val="28"/>
          <w:szCs w:val="28"/>
        </w:rPr>
        <w:t>(далі – ліквідаційна комісія) створеною Кременецькою районною радою.</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1.3. З дати прийняття рішення про припинення діяльності установи до ліквідаційної комісії переходять повноваження щодо управління справами установи.</w:t>
      </w:r>
    </w:p>
    <w:p w:rsidR="00680081" w:rsidRDefault="00680081" w:rsidP="00680081">
      <w:pPr>
        <w:autoSpaceDE w:val="0"/>
        <w:autoSpaceDN w:val="0"/>
        <w:adjustRightInd w:val="0"/>
        <w:ind w:firstLine="709"/>
        <w:jc w:val="both"/>
        <w:rPr>
          <w:color w:val="000000" w:themeColor="text1"/>
          <w:sz w:val="28"/>
          <w:szCs w:val="28"/>
        </w:rPr>
      </w:pPr>
    </w:p>
    <w:p w:rsidR="00680081" w:rsidRDefault="00680081" w:rsidP="00680081">
      <w:pPr>
        <w:autoSpaceDE w:val="0"/>
        <w:autoSpaceDN w:val="0"/>
        <w:adjustRightInd w:val="0"/>
        <w:jc w:val="center"/>
        <w:rPr>
          <w:b/>
          <w:color w:val="000000" w:themeColor="text1"/>
          <w:sz w:val="28"/>
          <w:szCs w:val="28"/>
        </w:rPr>
      </w:pPr>
      <w:r>
        <w:rPr>
          <w:b/>
          <w:color w:val="000000" w:themeColor="text1"/>
          <w:sz w:val="28"/>
          <w:szCs w:val="28"/>
        </w:rPr>
        <w:t>2. ПОРЯДОК РОБОТИ ЛІКВІДАЦІЙНОЇ КОМІСІЇ</w:t>
      </w:r>
    </w:p>
    <w:p w:rsidR="00680081" w:rsidRDefault="00680081" w:rsidP="00680081">
      <w:pPr>
        <w:autoSpaceDE w:val="0"/>
        <w:autoSpaceDN w:val="0"/>
        <w:adjustRightInd w:val="0"/>
        <w:jc w:val="center"/>
        <w:rPr>
          <w:b/>
          <w:color w:val="000000" w:themeColor="text1"/>
          <w:sz w:val="28"/>
          <w:szCs w:val="28"/>
        </w:rPr>
      </w:pP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2.1. Ліквідаційна комісія в своїй діяльності керується Конституцією України, Цивільним кодексом України, Господарським Кодексом України, Законом України «Про державну реєстрацію юридичних осіб та фізичних осіб-підприємців», даним Порядком, іншими нормативно-правовими актами.</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2.2. Кількісний та персональний склад ліквідаційної комісії визначається за рішенням Кременецької районної ради.</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2.3. У своїй діяльності ліквідаційна комісія підпорядкована, підзвітна та підконтрольна голові Кременецькій районній раді.</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2.4. Роботу ліквідаційної комісії організовує її голова згідно із планом роботи, складеним на підставі Цивільного та Господарського кодексів України та даного рішення Кременецької районної ради.</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2.5. Засідання ліквідаційної комісії правомочне, якщо в ньому беруть участь не менше половини від загальної кількості членів комісії.</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2.6. Рішення ліквідаційної комісії приймаються простою більшістю голосів від присутніх на засіданні членів комісії, у випадку затвердження ліквідаційного балансу – більшістю голосів від загального складу комісії.</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2.7. Рішення оформлюються протоколом, який підписує голова та члени ліквідаційної комісії. У випадку наявності окремих думок, член комісії, який має окрему думку, має право вказати це в додатку до протоколу.</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2.8. Організація роботи ліквідаційної комісії покладається на голову комісії. У разі відсутності голови комісії або неможливості ним виконувати свої повноваження з інших причин його функції виконує заступник голови комісії.</w:t>
      </w:r>
    </w:p>
    <w:p w:rsidR="00680081" w:rsidRDefault="00680081" w:rsidP="00680081">
      <w:pPr>
        <w:tabs>
          <w:tab w:val="left" w:pos="1350"/>
        </w:tabs>
        <w:rPr>
          <w:b/>
          <w:bCs/>
          <w:color w:val="000000" w:themeColor="text1"/>
          <w:sz w:val="28"/>
          <w:szCs w:val="28"/>
        </w:rPr>
      </w:pPr>
    </w:p>
    <w:p w:rsidR="00680081" w:rsidRDefault="00680081" w:rsidP="00680081">
      <w:pPr>
        <w:tabs>
          <w:tab w:val="left" w:pos="1350"/>
        </w:tabs>
        <w:jc w:val="center"/>
        <w:rPr>
          <w:b/>
          <w:sz w:val="28"/>
          <w:szCs w:val="28"/>
        </w:rPr>
      </w:pPr>
      <w:r>
        <w:rPr>
          <w:b/>
          <w:bCs/>
          <w:color w:val="000000" w:themeColor="text1"/>
          <w:sz w:val="28"/>
          <w:szCs w:val="28"/>
        </w:rPr>
        <w:t xml:space="preserve">3. ПРОВЕДЕННЯ ЛІКВІДАЦІЇ </w:t>
      </w:r>
      <w:r>
        <w:rPr>
          <w:b/>
          <w:color w:val="000000" w:themeColor="text1"/>
          <w:sz w:val="28"/>
          <w:szCs w:val="28"/>
        </w:rPr>
        <w:t xml:space="preserve">КОМУНАЛЬНОЇ  УСТАНОВИ </w:t>
      </w:r>
      <w:r>
        <w:rPr>
          <w:b/>
          <w:sz w:val="28"/>
          <w:szCs w:val="28"/>
        </w:rPr>
        <w:t>«ЦЕНТР ПРОФЕСІЙНОГО РОЗВИТКУ ПЕДАГОГІЧНИХ ПРАЦІВНИКІВ» КРЕМЕНЕЦЬКОЇ РАЙОННОЇ РАДИ ТЕРНОПІЛЬСЬКОЇ ОБЛАСТІ</w:t>
      </w:r>
    </w:p>
    <w:p w:rsidR="00680081" w:rsidRDefault="00680081" w:rsidP="00680081">
      <w:pPr>
        <w:tabs>
          <w:tab w:val="left" w:pos="1350"/>
        </w:tabs>
        <w:jc w:val="center"/>
        <w:rPr>
          <w:b/>
          <w:color w:val="000000" w:themeColor="text1"/>
          <w:sz w:val="28"/>
          <w:szCs w:val="28"/>
        </w:rPr>
      </w:pPr>
    </w:p>
    <w:p w:rsidR="00680081" w:rsidRDefault="00680081" w:rsidP="00680081">
      <w:pPr>
        <w:tabs>
          <w:tab w:val="left" w:pos="709"/>
        </w:tabs>
        <w:jc w:val="both"/>
        <w:rPr>
          <w:color w:val="000000" w:themeColor="text1"/>
          <w:sz w:val="28"/>
          <w:szCs w:val="28"/>
        </w:rPr>
      </w:pPr>
      <w:r>
        <w:rPr>
          <w:color w:val="000000" w:themeColor="text1"/>
          <w:sz w:val="28"/>
          <w:szCs w:val="28"/>
        </w:rPr>
        <w:tab/>
        <w:t>3.1. Процес ліквідації комунальної установи «Центр професійного розвитку педагогічних працівників» Кременецької районної ради Тернопільської області розпочинається з дати набрання чинності даного рішення.</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 xml:space="preserve">3.2. Ліквідаційна комісія забезпечує подання </w:t>
      </w:r>
      <w:r>
        <w:rPr>
          <w:rStyle w:val="rvts0"/>
          <w:color w:val="000000" w:themeColor="text1"/>
          <w:sz w:val="28"/>
          <w:szCs w:val="28"/>
        </w:rPr>
        <w:t>протягом трьох робочих днів з дати набрання чинності рішення</w:t>
      </w:r>
      <w:r>
        <w:rPr>
          <w:color w:val="000000" w:themeColor="text1"/>
          <w:sz w:val="28"/>
          <w:szCs w:val="28"/>
        </w:rPr>
        <w:t xml:space="preserve"> документів до державного реєстратора для внесення до Єдиного державного реєстру запису про рішення Кременецької районної ради  про припинення діяльності комунальної установи  «Центр професійного розвитку педагогічних працівників» Кременецької районної ради Тернопільської області</w:t>
      </w:r>
      <w:r>
        <w:rPr>
          <w:color w:val="000000" w:themeColor="text1"/>
          <w:spacing w:val="-1"/>
          <w:sz w:val="28"/>
          <w:szCs w:val="28"/>
        </w:rPr>
        <w:t xml:space="preserve"> </w:t>
      </w:r>
      <w:r>
        <w:rPr>
          <w:color w:val="000000" w:themeColor="text1"/>
          <w:sz w:val="28"/>
          <w:szCs w:val="28"/>
        </w:rPr>
        <w:t>відповідно до вимог частини 10 статті 17 Закону України «Про державну реєстрацію юридичних осіб та фізичних осіб-підприємців та громадських формувань».</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 xml:space="preserve">3.3. Строк  </w:t>
      </w:r>
      <w:proofErr w:type="spellStart"/>
      <w:r>
        <w:rPr>
          <w:color w:val="000000" w:themeColor="text1"/>
          <w:sz w:val="28"/>
          <w:szCs w:val="28"/>
        </w:rPr>
        <w:t>заявлення</w:t>
      </w:r>
      <w:proofErr w:type="spellEnd"/>
      <w:r>
        <w:rPr>
          <w:color w:val="000000" w:themeColor="text1"/>
          <w:sz w:val="28"/>
          <w:szCs w:val="28"/>
        </w:rPr>
        <w:t xml:space="preserve"> вимог кредиторів шляхом подачі письмових заяв, претензій до комунальної установи «Центр професійного розвитку педагогічних працівників» Кременецької районної ради Тернопільської області</w:t>
      </w:r>
      <w:r>
        <w:rPr>
          <w:color w:val="000000" w:themeColor="text1"/>
          <w:spacing w:val="-1"/>
          <w:sz w:val="28"/>
          <w:szCs w:val="28"/>
        </w:rPr>
        <w:t xml:space="preserve"> </w:t>
      </w:r>
      <w:r>
        <w:rPr>
          <w:color w:val="000000" w:themeColor="text1"/>
          <w:sz w:val="28"/>
          <w:szCs w:val="28"/>
        </w:rPr>
        <w:t xml:space="preserve">становить два місяці з дати публікації оголошення про ліквідацію установи. </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3.4. Рішення про ліквідацію оприлюднюється  на офіційному веб-сайті Кременецької районної ради Тернопільської області.</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3.5. Ліквідаційна комісія зобов’язана вжити всіх можливих заходів щодо виявлення кредиторів та письмово повідомити їх про припинення комунальної установи.</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3.6. З дати внесення до Єдиного державного реєстру юридичних осіб та фізичних осіб – підприємців та громадських формувань запису про рішення Кременецької районної ради про припинення юридичної особи комунальної установи «Центр професійного розвитку педагогічних працівників» Кременецької районної ради Тернопільської області, ліквідаційна комісія зобов'язана вжити всіх необхідних заходів щодо стягнення дебіторської заборгованості установи та письмово повідомити кожного з боржників про припинення юридичної особи в установлений законодавством строк.</w:t>
      </w:r>
    </w:p>
    <w:p w:rsidR="00680081" w:rsidRDefault="00680081" w:rsidP="00680081">
      <w:pPr>
        <w:pStyle w:val="1"/>
        <w:shd w:val="clear" w:color="auto" w:fill="FFFFFF"/>
        <w:jc w:val="both"/>
        <w:rPr>
          <w:rFonts w:ascii="Arial" w:hAnsi="Arial" w:cs="Arial"/>
          <w:b w:val="0"/>
          <w:color w:val="548360"/>
          <w:szCs w:val="28"/>
        </w:rPr>
      </w:pPr>
      <w:r>
        <w:rPr>
          <w:color w:val="000000" w:themeColor="text1"/>
          <w:szCs w:val="28"/>
        </w:rPr>
        <w:tab/>
      </w:r>
      <w:r>
        <w:rPr>
          <w:b w:val="0"/>
          <w:color w:val="000000" w:themeColor="text1"/>
          <w:szCs w:val="28"/>
        </w:rPr>
        <w:t>3.7.</w:t>
      </w:r>
      <w:r>
        <w:rPr>
          <w:color w:val="000000" w:themeColor="text1"/>
          <w:szCs w:val="28"/>
        </w:rPr>
        <w:t xml:space="preserve"> </w:t>
      </w:r>
      <w:r>
        <w:rPr>
          <w:b w:val="0"/>
          <w:color w:val="000000" w:themeColor="text1"/>
          <w:szCs w:val="28"/>
        </w:rPr>
        <w:t xml:space="preserve">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ліквідаційна комісія забезпечує своєчасне надання </w:t>
      </w:r>
      <w:r w:rsidRPr="004A4DEF">
        <w:rPr>
          <w:rStyle w:val="a7"/>
          <w:b w:val="0"/>
          <w:bCs w:val="0"/>
          <w:i w:val="0"/>
          <w:szCs w:val="28"/>
          <w:shd w:val="clear" w:color="auto" w:fill="FFFFFF"/>
        </w:rPr>
        <w:t>Центру обслуговування платників Кременецької ДПІ Кременецького управління ГУ ДПС</w:t>
      </w:r>
      <w:r w:rsidRPr="004A4DEF">
        <w:rPr>
          <w:b w:val="0"/>
          <w:i/>
          <w:szCs w:val="28"/>
          <w:shd w:val="clear" w:color="auto" w:fill="FFFFFF"/>
        </w:rPr>
        <w:t> у </w:t>
      </w:r>
      <w:r w:rsidRPr="004A4DEF">
        <w:rPr>
          <w:rStyle w:val="a7"/>
          <w:b w:val="0"/>
          <w:bCs w:val="0"/>
          <w:i w:val="0"/>
          <w:szCs w:val="28"/>
          <w:shd w:val="clear" w:color="auto" w:fill="FFFFFF"/>
        </w:rPr>
        <w:t>Тернопільській області</w:t>
      </w:r>
      <w:r w:rsidRPr="004A4DEF">
        <w:rPr>
          <w:b w:val="0"/>
          <w:i/>
          <w:szCs w:val="28"/>
        </w:rPr>
        <w:t>,</w:t>
      </w:r>
      <w:r>
        <w:rPr>
          <w:b w:val="0"/>
          <w:szCs w:val="28"/>
        </w:rPr>
        <w:t xml:space="preserve"> Кременецьке об’єднане управління Пенсійного фонду України Тернопільської області</w:t>
      </w:r>
      <w:r>
        <w:rPr>
          <w:color w:val="000000" w:themeColor="text1"/>
          <w:szCs w:val="28"/>
        </w:rPr>
        <w:t xml:space="preserve">, </w:t>
      </w:r>
      <w:r>
        <w:rPr>
          <w:b w:val="0"/>
          <w:color w:val="000000" w:themeColor="text1"/>
          <w:szCs w:val="28"/>
        </w:rPr>
        <w:t>фондів соціального страхування визначених законодавством документів комунальної установи.</w:t>
      </w:r>
    </w:p>
    <w:p w:rsidR="00680081" w:rsidRDefault="00680081" w:rsidP="00680081">
      <w:pPr>
        <w:pStyle w:val="rvps2"/>
        <w:spacing w:before="0" w:beforeAutospacing="0" w:after="0" w:afterAutospacing="0"/>
        <w:ind w:firstLine="709"/>
        <w:jc w:val="both"/>
        <w:rPr>
          <w:color w:val="000000" w:themeColor="text1"/>
          <w:sz w:val="28"/>
          <w:szCs w:val="28"/>
        </w:rPr>
      </w:pPr>
      <w:r>
        <w:rPr>
          <w:color w:val="000000" w:themeColor="text1"/>
          <w:sz w:val="28"/>
          <w:szCs w:val="28"/>
        </w:rPr>
        <w:t>До моменту затвердження ліквідаційного балансу ліквідаційна комісія складає та подає вищезазначеним органам звітність за останній звітний період.</w:t>
      </w:r>
    </w:p>
    <w:p w:rsidR="00680081" w:rsidRDefault="00680081" w:rsidP="00680081">
      <w:pPr>
        <w:pStyle w:val="rvps2"/>
        <w:spacing w:before="0" w:beforeAutospacing="0" w:after="0" w:afterAutospacing="0"/>
        <w:ind w:firstLine="709"/>
        <w:jc w:val="both"/>
        <w:rPr>
          <w:color w:val="000000" w:themeColor="text1"/>
          <w:sz w:val="28"/>
          <w:szCs w:val="28"/>
        </w:rPr>
      </w:pPr>
      <w:r>
        <w:rPr>
          <w:color w:val="000000" w:themeColor="text1"/>
          <w:sz w:val="28"/>
          <w:szCs w:val="28"/>
        </w:rPr>
        <w:t>3.8. Ліквідаційна комісія проводить інвентаризацію комунальної установи та після закінчення строку для пред’явлення вимог кредиторами складає проміжний ліквідаційний баланс комунальної установи, що включає відомості про склад майна, перелік пред'явлених кредиторами вимог та результат їх розгляду, та подає його на затвердження Кременецькою районною радою.</w:t>
      </w:r>
    </w:p>
    <w:p w:rsidR="00680081" w:rsidRDefault="00680081" w:rsidP="00680081">
      <w:pPr>
        <w:pStyle w:val="rvps2"/>
        <w:spacing w:before="0" w:beforeAutospacing="0" w:after="0" w:afterAutospacing="0"/>
        <w:ind w:firstLine="709"/>
        <w:jc w:val="both"/>
        <w:rPr>
          <w:color w:val="000000" w:themeColor="text1"/>
          <w:sz w:val="28"/>
          <w:szCs w:val="28"/>
        </w:rPr>
      </w:pPr>
      <w:r>
        <w:rPr>
          <w:color w:val="000000" w:themeColor="text1"/>
          <w:sz w:val="28"/>
          <w:szCs w:val="28"/>
        </w:rPr>
        <w:t>3.9 Здійснити заходи щодо звільнення працівників комунальної установи «Центр професійного розвитку педагогічних працівників» Кременецької районної ради Тернопільської області   в зв’язку з ліквідацією згідно законодавства.</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3.10. Ліквідаційна комісія проводить виплати грошових сум кредиторам установи у порядку черги, встановленої статтею 112 Цивільного кодексу України, відповідно до проміжного ліквідаційного балансу, починаючи з дня його затвердження.</w:t>
      </w:r>
    </w:p>
    <w:p w:rsidR="00680081" w:rsidRDefault="00680081" w:rsidP="00680081">
      <w:pPr>
        <w:pStyle w:val="rvps2"/>
        <w:spacing w:before="0" w:beforeAutospacing="0" w:after="0" w:afterAutospacing="0"/>
        <w:ind w:firstLine="709"/>
        <w:jc w:val="both"/>
        <w:rPr>
          <w:color w:val="000000" w:themeColor="text1"/>
          <w:sz w:val="28"/>
          <w:szCs w:val="28"/>
          <w:lang w:eastAsia="ru-RU"/>
        </w:rPr>
      </w:pPr>
      <w:bookmarkStart w:id="0" w:name="n619"/>
      <w:bookmarkStart w:id="1" w:name="n622"/>
      <w:bookmarkStart w:id="2" w:name="n624"/>
      <w:bookmarkStart w:id="3" w:name="n626"/>
      <w:bookmarkStart w:id="4" w:name="n632"/>
      <w:bookmarkStart w:id="5" w:name="n633"/>
      <w:bookmarkEnd w:id="0"/>
      <w:bookmarkEnd w:id="1"/>
      <w:bookmarkEnd w:id="2"/>
      <w:bookmarkEnd w:id="3"/>
      <w:bookmarkEnd w:id="4"/>
      <w:bookmarkEnd w:id="5"/>
      <w:r>
        <w:rPr>
          <w:color w:val="000000" w:themeColor="text1"/>
          <w:sz w:val="28"/>
          <w:szCs w:val="28"/>
        </w:rPr>
        <w:t xml:space="preserve">3.11. Після завершення розрахунків з кредиторами ліквідаційна комісія складає ліквідаційний баланс, подає його на затвердження Кременецькій районній раді. Після затвердження ліквідаційного балансу Кременецькою районною радою ліквідаційна комісія подає його до </w:t>
      </w:r>
      <w:r w:rsidRPr="00AE2ACE">
        <w:rPr>
          <w:rStyle w:val="a7"/>
          <w:bCs/>
          <w:i w:val="0"/>
          <w:sz w:val="28"/>
          <w:szCs w:val="28"/>
          <w:shd w:val="clear" w:color="auto" w:fill="FFFFFF"/>
        </w:rPr>
        <w:t>Центру обслуговування платників Кременецької ДПІ Кременецького управління ГУ ДПС</w:t>
      </w:r>
      <w:r w:rsidRPr="00AE2ACE">
        <w:rPr>
          <w:i/>
          <w:sz w:val="28"/>
          <w:szCs w:val="28"/>
          <w:shd w:val="clear" w:color="auto" w:fill="FFFFFF"/>
        </w:rPr>
        <w:t> у </w:t>
      </w:r>
      <w:r w:rsidRPr="00AE2ACE">
        <w:rPr>
          <w:rStyle w:val="a7"/>
          <w:bCs/>
          <w:i w:val="0"/>
          <w:sz w:val="28"/>
          <w:szCs w:val="28"/>
          <w:shd w:val="clear" w:color="auto" w:fill="FFFFFF"/>
        </w:rPr>
        <w:t>Тернопільській області</w:t>
      </w:r>
      <w:r w:rsidRPr="00AE2ACE">
        <w:rPr>
          <w:i/>
          <w:color w:val="000000" w:themeColor="text1"/>
          <w:sz w:val="28"/>
          <w:szCs w:val="28"/>
        </w:rPr>
        <w:t>.</w:t>
      </w:r>
      <w:r>
        <w:rPr>
          <w:color w:val="000000" w:themeColor="text1"/>
          <w:sz w:val="28"/>
          <w:szCs w:val="28"/>
        </w:rPr>
        <w:t xml:space="preserve"> Разом із ліквідаційним балансом ліквідаційна комісія подає на розгляд Кременецької районної ради пропозиції </w:t>
      </w:r>
      <w:r>
        <w:rPr>
          <w:color w:val="000000" w:themeColor="text1"/>
          <w:sz w:val="28"/>
          <w:szCs w:val="28"/>
          <w:lang w:eastAsia="ru-RU"/>
        </w:rPr>
        <w:t>щодо подальшого використання майна підприємства, що залишилося після розрахунків із кредиторами.</w:t>
      </w:r>
    </w:p>
    <w:p w:rsidR="00680081" w:rsidRDefault="00680081" w:rsidP="00680081">
      <w:pPr>
        <w:pStyle w:val="rvps2"/>
        <w:spacing w:before="0" w:beforeAutospacing="0" w:after="0" w:afterAutospacing="0"/>
        <w:ind w:firstLine="709"/>
        <w:jc w:val="both"/>
        <w:rPr>
          <w:color w:val="000000" w:themeColor="text1"/>
          <w:sz w:val="28"/>
          <w:szCs w:val="28"/>
          <w:lang w:eastAsia="ru-RU"/>
        </w:rPr>
      </w:pPr>
      <w:r>
        <w:rPr>
          <w:color w:val="000000" w:themeColor="text1"/>
          <w:sz w:val="28"/>
          <w:szCs w:val="28"/>
          <w:lang w:eastAsia="ru-RU"/>
        </w:rPr>
        <w:t xml:space="preserve">3.12. Ліквідаційна комісія здійснює заходи щодо зняття комунальної установи  з податкового обліку, обліку в Пенсійному фонді та фонді соціального страхування, </w:t>
      </w:r>
      <w:r>
        <w:rPr>
          <w:color w:val="000000" w:themeColor="text1"/>
          <w:sz w:val="28"/>
          <w:szCs w:val="28"/>
        </w:rPr>
        <w:t>закриває рахунки, відкриті у фінансових установах, крім рахунка, який використовується для розрахунків з кредиторами під час ліквідації юридичної особи,</w:t>
      </w:r>
      <w:r>
        <w:rPr>
          <w:color w:val="000000" w:themeColor="text1"/>
          <w:sz w:val="28"/>
          <w:szCs w:val="28"/>
          <w:lang w:eastAsia="ru-RU"/>
        </w:rPr>
        <w:t xml:space="preserve"> а документи, які підлягають </w:t>
      </w:r>
      <w:r>
        <w:rPr>
          <w:rStyle w:val="rvts0"/>
          <w:color w:val="000000" w:themeColor="text1"/>
          <w:sz w:val="28"/>
          <w:szCs w:val="28"/>
        </w:rPr>
        <w:t>обов'язковому зберіганню, передає до архівного відділу Кременецької районної ради.</w:t>
      </w:r>
    </w:p>
    <w:p w:rsidR="00680081" w:rsidRDefault="00680081" w:rsidP="00680081">
      <w:pPr>
        <w:pStyle w:val="rvps2"/>
        <w:spacing w:before="0" w:beforeAutospacing="0" w:after="0" w:afterAutospacing="0"/>
        <w:ind w:firstLine="709"/>
        <w:jc w:val="both"/>
        <w:rPr>
          <w:color w:val="000000" w:themeColor="text1"/>
          <w:sz w:val="28"/>
          <w:szCs w:val="28"/>
        </w:rPr>
      </w:pPr>
      <w:r>
        <w:rPr>
          <w:color w:val="000000" w:themeColor="text1"/>
          <w:sz w:val="28"/>
          <w:szCs w:val="28"/>
          <w:lang w:eastAsia="ru-RU"/>
        </w:rPr>
        <w:t xml:space="preserve">3.13. </w:t>
      </w:r>
      <w:bookmarkStart w:id="6" w:name="n634"/>
      <w:bookmarkStart w:id="7" w:name="n635"/>
      <w:bookmarkStart w:id="8" w:name="n636"/>
      <w:bookmarkEnd w:id="6"/>
      <w:bookmarkEnd w:id="7"/>
      <w:bookmarkEnd w:id="8"/>
      <w:r>
        <w:rPr>
          <w:color w:val="000000" w:themeColor="text1"/>
          <w:sz w:val="28"/>
          <w:szCs w:val="28"/>
        </w:rPr>
        <w:t>Ліквідаційна комісія забезпечує подання державному реєстраторові документів, передбачених, частини 13 статті 17 Закону України «Про державну реєстрацію юридичних осіб та фізичних осіб-підприємців та громадських формувань» для проведення державної реєстрації з припинення діяльності Комунальної установи в установлений законодавством строк.</w:t>
      </w:r>
    </w:p>
    <w:p w:rsidR="00680081" w:rsidRDefault="00680081" w:rsidP="00680081">
      <w:pPr>
        <w:pStyle w:val="rvps2"/>
        <w:spacing w:before="0" w:beforeAutospacing="0" w:after="0" w:afterAutospacing="0"/>
        <w:ind w:firstLine="709"/>
        <w:jc w:val="both"/>
        <w:rPr>
          <w:color w:val="000000" w:themeColor="text1"/>
          <w:sz w:val="28"/>
          <w:szCs w:val="28"/>
        </w:rPr>
      </w:pPr>
    </w:p>
    <w:p w:rsidR="00680081" w:rsidRDefault="00680081" w:rsidP="00680081">
      <w:pPr>
        <w:autoSpaceDE w:val="0"/>
        <w:autoSpaceDN w:val="0"/>
        <w:adjustRightInd w:val="0"/>
        <w:ind w:firstLine="709"/>
        <w:jc w:val="center"/>
        <w:rPr>
          <w:b/>
          <w:color w:val="000000" w:themeColor="text1"/>
          <w:sz w:val="28"/>
          <w:szCs w:val="28"/>
        </w:rPr>
      </w:pPr>
    </w:p>
    <w:p w:rsidR="00680081" w:rsidRDefault="00680081" w:rsidP="00680081">
      <w:pPr>
        <w:autoSpaceDE w:val="0"/>
        <w:autoSpaceDN w:val="0"/>
        <w:adjustRightInd w:val="0"/>
        <w:ind w:firstLine="709"/>
        <w:jc w:val="center"/>
        <w:rPr>
          <w:b/>
          <w:color w:val="000000" w:themeColor="text1"/>
          <w:sz w:val="28"/>
          <w:szCs w:val="28"/>
        </w:rPr>
      </w:pPr>
    </w:p>
    <w:p w:rsidR="009A2FB3" w:rsidRDefault="009A2FB3" w:rsidP="00680081">
      <w:pPr>
        <w:autoSpaceDE w:val="0"/>
        <w:autoSpaceDN w:val="0"/>
        <w:adjustRightInd w:val="0"/>
        <w:ind w:firstLine="709"/>
        <w:jc w:val="center"/>
        <w:rPr>
          <w:b/>
          <w:color w:val="000000" w:themeColor="text1"/>
          <w:sz w:val="28"/>
          <w:szCs w:val="28"/>
        </w:rPr>
      </w:pPr>
    </w:p>
    <w:p w:rsidR="009A2FB3" w:rsidRDefault="009A2FB3" w:rsidP="00680081">
      <w:pPr>
        <w:autoSpaceDE w:val="0"/>
        <w:autoSpaceDN w:val="0"/>
        <w:adjustRightInd w:val="0"/>
        <w:ind w:firstLine="709"/>
        <w:jc w:val="center"/>
        <w:rPr>
          <w:b/>
          <w:color w:val="000000" w:themeColor="text1"/>
          <w:sz w:val="28"/>
          <w:szCs w:val="28"/>
        </w:rPr>
      </w:pPr>
      <w:bookmarkStart w:id="9" w:name="_GoBack"/>
      <w:bookmarkEnd w:id="9"/>
    </w:p>
    <w:p w:rsidR="00680081" w:rsidRDefault="00680081" w:rsidP="00680081">
      <w:pPr>
        <w:autoSpaceDE w:val="0"/>
        <w:autoSpaceDN w:val="0"/>
        <w:adjustRightInd w:val="0"/>
        <w:ind w:firstLine="709"/>
        <w:jc w:val="center"/>
        <w:rPr>
          <w:b/>
          <w:color w:val="000000" w:themeColor="text1"/>
          <w:sz w:val="28"/>
          <w:szCs w:val="28"/>
        </w:rPr>
      </w:pPr>
    </w:p>
    <w:p w:rsidR="00680081" w:rsidRDefault="00940DF5" w:rsidP="00940DF5">
      <w:pPr>
        <w:autoSpaceDE w:val="0"/>
        <w:autoSpaceDN w:val="0"/>
        <w:adjustRightInd w:val="0"/>
        <w:rPr>
          <w:b/>
          <w:color w:val="000000" w:themeColor="text1"/>
          <w:sz w:val="28"/>
          <w:szCs w:val="28"/>
        </w:rPr>
      </w:pPr>
      <w:r>
        <w:rPr>
          <w:b/>
          <w:color w:val="000000" w:themeColor="text1"/>
          <w:sz w:val="28"/>
          <w:szCs w:val="28"/>
        </w:rPr>
        <w:t xml:space="preserve">                                </w:t>
      </w:r>
      <w:r w:rsidR="00680081">
        <w:rPr>
          <w:b/>
          <w:color w:val="000000" w:themeColor="text1"/>
          <w:sz w:val="28"/>
          <w:szCs w:val="28"/>
        </w:rPr>
        <w:t>4. ПРИКІНЦЕВІ ПОЛОЖЕННЯ</w:t>
      </w:r>
    </w:p>
    <w:p w:rsidR="00680081" w:rsidRDefault="00680081" w:rsidP="00680081">
      <w:pPr>
        <w:autoSpaceDE w:val="0"/>
        <w:autoSpaceDN w:val="0"/>
        <w:adjustRightInd w:val="0"/>
        <w:ind w:firstLine="709"/>
        <w:jc w:val="center"/>
        <w:rPr>
          <w:b/>
          <w:color w:val="000000" w:themeColor="text1"/>
          <w:sz w:val="28"/>
          <w:szCs w:val="28"/>
        </w:rPr>
      </w:pPr>
    </w:p>
    <w:p w:rsidR="00680081" w:rsidRDefault="00680081" w:rsidP="00680081">
      <w:pPr>
        <w:autoSpaceDE w:val="0"/>
        <w:autoSpaceDN w:val="0"/>
        <w:adjustRightInd w:val="0"/>
        <w:ind w:firstLine="709"/>
        <w:jc w:val="both"/>
        <w:rPr>
          <w:color w:val="000000" w:themeColor="text1"/>
          <w:sz w:val="28"/>
          <w:szCs w:val="28"/>
        </w:rPr>
      </w:pPr>
      <w:r>
        <w:rPr>
          <w:bCs/>
          <w:color w:val="000000" w:themeColor="text1"/>
          <w:sz w:val="28"/>
          <w:szCs w:val="28"/>
        </w:rPr>
        <w:t>4</w:t>
      </w:r>
      <w:r>
        <w:rPr>
          <w:color w:val="000000" w:themeColor="text1"/>
          <w:sz w:val="28"/>
          <w:szCs w:val="28"/>
        </w:rPr>
        <w:t>.1. Робота ліквідаційної комісії закінчується після завершення процедури ліквідації установи та отримання повідомлення про проведення державної реєстрації припинення державної реєстрації установи.</w:t>
      </w:r>
    </w:p>
    <w:p w:rsidR="00680081" w:rsidRDefault="00680081" w:rsidP="00680081">
      <w:pPr>
        <w:autoSpaceDE w:val="0"/>
        <w:autoSpaceDN w:val="0"/>
        <w:adjustRightInd w:val="0"/>
        <w:ind w:firstLine="709"/>
        <w:jc w:val="both"/>
        <w:rPr>
          <w:color w:val="000000" w:themeColor="text1"/>
          <w:sz w:val="28"/>
          <w:szCs w:val="28"/>
        </w:rPr>
      </w:pPr>
      <w:r>
        <w:rPr>
          <w:color w:val="000000" w:themeColor="text1"/>
          <w:sz w:val="28"/>
          <w:szCs w:val="28"/>
        </w:rPr>
        <w:t>4.2. Документація роботи ліквідаційної комісії передається до Кременецької районної  ради відповідно до встановленого порядку з діловодства для зберігання.</w:t>
      </w:r>
    </w:p>
    <w:p w:rsidR="00680081" w:rsidRDefault="00680081" w:rsidP="00680081">
      <w:pPr>
        <w:autoSpaceDE w:val="0"/>
        <w:autoSpaceDN w:val="0"/>
        <w:adjustRightInd w:val="0"/>
        <w:ind w:firstLine="709"/>
        <w:jc w:val="both"/>
        <w:rPr>
          <w:sz w:val="28"/>
          <w:szCs w:val="28"/>
        </w:rPr>
      </w:pPr>
    </w:p>
    <w:p w:rsidR="00680081" w:rsidRDefault="00680081" w:rsidP="00680081">
      <w:pPr>
        <w:autoSpaceDE w:val="0"/>
        <w:autoSpaceDN w:val="0"/>
        <w:adjustRightInd w:val="0"/>
        <w:ind w:firstLine="709"/>
        <w:jc w:val="both"/>
        <w:rPr>
          <w:sz w:val="28"/>
          <w:szCs w:val="28"/>
        </w:rPr>
      </w:pPr>
    </w:p>
    <w:p w:rsidR="00680081" w:rsidRDefault="00680081" w:rsidP="00680081">
      <w:pPr>
        <w:rPr>
          <w:b/>
          <w:sz w:val="28"/>
          <w:szCs w:val="28"/>
        </w:rPr>
      </w:pPr>
      <w:r>
        <w:rPr>
          <w:b/>
          <w:sz w:val="28"/>
          <w:szCs w:val="28"/>
        </w:rPr>
        <w:t xml:space="preserve">Начальник організаційного відділу </w:t>
      </w:r>
    </w:p>
    <w:p w:rsidR="00680081" w:rsidRDefault="00680081" w:rsidP="00680081">
      <w:pPr>
        <w:rPr>
          <w:b/>
          <w:sz w:val="28"/>
          <w:szCs w:val="28"/>
        </w:rPr>
      </w:pPr>
      <w:r>
        <w:rPr>
          <w:b/>
          <w:sz w:val="28"/>
          <w:szCs w:val="28"/>
        </w:rPr>
        <w:t>виконавчого апарату районної ради                                      Ігор ЛІСНІЧУК</w:t>
      </w:r>
    </w:p>
    <w:p w:rsidR="00680081" w:rsidRDefault="00680081" w:rsidP="00680081">
      <w:pPr>
        <w:pStyle w:val="a6"/>
        <w:spacing w:before="0" w:beforeAutospacing="0" w:after="0" w:afterAutospacing="0"/>
        <w:jc w:val="both"/>
        <w:rPr>
          <w:b/>
          <w:color w:val="000000"/>
          <w:sz w:val="28"/>
          <w:szCs w:val="28"/>
          <w:lang w:val="uk-UA"/>
        </w:rPr>
      </w:pPr>
    </w:p>
    <w:p w:rsidR="00680081" w:rsidRDefault="00680081" w:rsidP="00680081">
      <w:pPr>
        <w:rPr>
          <w:sz w:val="28"/>
          <w:szCs w:val="28"/>
        </w:rPr>
      </w:pPr>
    </w:p>
    <w:p w:rsidR="00680081" w:rsidRDefault="00680081" w:rsidP="00680081">
      <w:pPr>
        <w:rPr>
          <w:sz w:val="28"/>
          <w:szCs w:val="28"/>
        </w:rPr>
      </w:pPr>
    </w:p>
    <w:p w:rsidR="00493D40" w:rsidRDefault="00493D40"/>
    <w:sectPr w:rsidR="00493D40" w:rsidSect="00C7574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6F2F"/>
    <w:multiLevelType w:val="hybridMultilevel"/>
    <w:tmpl w:val="66705DCA"/>
    <w:lvl w:ilvl="0" w:tplc="C77C86E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C75745"/>
    <w:rsid w:val="00264F27"/>
    <w:rsid w:val="002A0092"/>
    <w:rsid w:val="003775C6"/>
    <w:rsid w:val="00493D40"/>
    <w:rsid w:val="004A4DEF"/>
    <w:rsid w:val="00550CCE"/>
    <w:rsid w:val="005E0357"/>
    <w:rsid w:val="00680081"/>
    <w:rsid w:val="008C691E"/>
    <w:rsid w:val="00940DF5"/>
    <w:rsid w:val="009A2FB3"/>
    <w:rsid w:val="00AE2ACE"/>
    <w:rsid w:val="00B82C2B"/>
    <w:rsid w:val="00C150EC"/>
    <w:rsid w:val="00C17035"/>
    <w:rsid w:val="00C75745"/>
    <w:rsid w:val="00D41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4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75745"/>
    <w:pPr>
      <w:keepNext/>
      <w:jc w:val="center"/>
      <w:outlineLvl w:val="0"/>
    </w:pPr>
    <w:rPr>
      <w:b/>
      <w:bCs/>
      <w:sz w:val="28"/>
    </w:rPr>
  </w:style>
  <w:style w:type="paragraph" w:styleId="3">
    <w:name w:val="heading 3"/>
    <w:basedOn w:val="a"/>
    <w:next w:val="a"/>
    <w:link w:val="30"/>
    <w:uiPriority w:val="9"/>
    <w:semiHidden/>
    <w:unhideWhenUsed/>
    <w:qFormat/>
    <w:rsid w:val="006800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745"/>
    <w:rPr>
      <w:rFonts w:ascii="Times New Roman" w:eastAsia="Times New Roman" w:hAnsi="Times New Roman" w:cs="Times New Roman"/>
      <w:b/>
      <w:bCs/>
      <w:sz w:val="28"/>
      <w:szCs w:val="24"/>
      <w:lang w:val="uk-UA" w:eastAsia="ru-RU"/>
    </w:rPr>
  </w:style>
  <w:style w:type="paragraph" w:styleId="a3">
    <w:name w:val="caption"/>
    <w:basedOn w:val="a"/>
    <w:next w:val="a"/>
    <w:unhideWhenUsed/>
    <w:qFormat/>
    <w:rsid w:val="00C75745"/>
    <w:pPr>
      <w:jc w:val="center"/>
    </w:pPr>
    <w:rPr>
      <w:sz w:val="36"/>
    </w:rPr>
  </w:style>
  <w:style w:type="paragraph" w:styleId="a4">
    <w:name w:val="Balloon Text"/>
    <w:basedOn w:val="a"/>
    <w:link w:val="a5"/>
    <w:uiPriority w:val="99"/>
    <w:semiHidden/>
    <w:unhideWhenUsed/>
    <w:rsid w:val="00C75745"/>
    <w:rPr>
      <w:rFonts w:ascii="Tahoma" w:hAnsi="Tahoma" w:cs="Tahoma"/>
      <w:sz w:val="16"/>
      <w:szCs w:val="16"/>
    </w:rPr>
  </w:style>
  <w:style w:type="character" w:customStyle="1" w:styleId="a5">
    <w:name w:val="Текст у виносці Знак"/>
    <w:basedOn w:val="a0"/>
    <w:link w:val="a4"/>
    <w:uiPriority w:val="99"/>
    <w:semiHidden/>
    <w:rsid w:val="00C75745"/>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680081"/>
    <w:rPr>
      <w:rFonts w:asciiTheme="majorHAnsi" w:eastAsiaTheme="majorEastAsia" w:hAnsiTheme="majorHAnsi" w:cstheme="majorBidi"/>
      <w:b/>
      <w:bCs/>
      <w:color w:val="4F81BD" w:themeColor="accent1"/>
      <w:sz w:val="24"/>
      <w:szCs w:val="24"/>
      <w:lang w:val="uk-UA" w:eastAsia="ru-RU"/>
    </w:rPr>
  </w:style>
  <w:style w:type="paragraph" w:styleId="a6">
    <w:name w:val="Normal (Web)"/>
    <w:basedOn w:val="a"/>
    <w:semiHidden/>
    <w:unhideWhenUsed/>
    <w:rsid w:val="00680081"/>
    <w:pPr>
      <w:spacing w:before="100" w:beforeAutospacing="1" w:after="100" w:afterAutospacing="1"/>
    </w:pPr>
    <w:rPr>
      <w:lang w:val="ru-RU"/>
    </w:rPr>
  </w:style>
  <w:style w:type="paragraph" w:customStyle="1" w:styleId="rvps2">
    <w:name w:val="rvps2"/>
    <w:basedOn w:val="a"/>
    <w:rsid w:val="00680081"/>
    <w:pPr>
      <w:spacing w:before="100" w:beforeAutospacing="1" w:after="100" w:afterAutospacing="1"/>
    </w:pPr>
    <w:rPr>
      <w:lang w:eastAsia="uk-UA"/>
    </w:rPr>
  </w:style>
  <w:style w:type="character" w:customStyle="1" w:styleId="4">
    <w:name w:val="Основной текст (4)_"/>
    <w:basedOn w:val="a0"/>
    <w:link w:val="40"/>
    <w:locked/>
    <w:rsid w:val="00680081"/>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680081"/>
    <w:pPr>
      <w:widowControl w:val="0"/>
      <w:shd w:val="clear" w:color="auto" w:fill="FFFFFF"/>
      <w:spacing w:before="540" w:line="322" w:lineRule="exact"/>
      <w:jc w:val="both"/>
    </w:pPr>
    <w:rPr>
      <w:b/>
      <w:bCs/>
      <w:sz w:val="26"/>
      <w:szCs w:val="26"/>
      <w:lang w:val="ru-RU" w:eastAsia="en-US"/>
    </w:rPr>
  </w:style>
  <w:style w:type="character" w:customStyle="1" w:styleId="rvts0">
    <w:name w:val="rvts0"/>
    <w:rsid w:val="00680081"/>
  </w:style>
  <w:style w:type="character" w:customStyle="1" w:styleId="11">
    <w:name w:val="Основний текст1"/>
    <w:basedOn w:val="a0"/>
    <w:rsid w:val="0068008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styleId="a7">
    <w:name w:val="Emphasis"/>
    <w:basedOn w:val="a0"/>
    <w:uiPriority w:val="20"/>
    <w:qFormat/>
    <w:rsid w:val="006800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8635</Words>
  <Characters>4922</Characters>
  <Application>Microsoft Office Word</Application>
  <DocSecurity>0</DocSecurity>
  <Lines>41</Lines>
  <Paragraphs>27</Paragraphs>
  <ScaleCrop>false</ScaleCrop>
  <HeadingPairs>
    <vt:vector size="4" baseType="variant">
      <vt:variant>
        <vt:lpstr>Назва</vt:lpstr>
      </vt:variant>
      <vt:variant>
        <vt:i4>1</vt:i4>
      </vt:variant>
      <vt:variant>
        <vt:lpstr>Заголовки</vt:lpstr>
      </vt:variant>
      <vt:variant>
        <vt:i4>6</vt:i4>
      </vt:variant>
    </vt:vector>
  </HeadingPairs>
  <TitlesOfParts>
    <vt:vector size="7" baseType="lpstr">
      <vt:lpstr/>
      <vt:lpstr>Р  І  Ш  Е  Н  Н  Я</vt:lpstr>
      <vt:lpstr>        </vt:lpstr>
      <vt:lpstr>        </vt:lpstr>
      <vt:lpstr>        </vt:lpstr>
      <vt:lpstr>        Персональний склад ліквідаційної комісії з припинення юридичної особи  комунальн</vt:lpstr>
      <vt:lpstr>3.7. Для проведення перевірок та визначення наявності або відсутності заборгова</vt:lpstr>
    </vt:vector>
  </TitlesOfParts>
  <Company>Microsoft</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2021-01-05T13:41:00Z</cp:lastPrinted>
  <dcterms:created xsi:type="dcterms:W3CDTF">2021-01-04T08:28:00Z</dcterms:created>
  <dcterms:modified xsi:type="dcterms:W3CDTF">2021-01-05T13:41:00Z</dcterms:modified>
</cp:coreProperties>
</file>