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0A" w:rsidRDefault="00640D0A" w:rsidP="00640D0A">
      <w:pPr>
        <w:jc w:val="center"/>
        <w:rPr>
          <w:iCs/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85775" cy="685800"/>
            <wp:effectExtent l="19050" t="0" r="952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0A" w:rsidRDefault="00640D0A" w:rsidP="00640D0A">
      <w:pPr>
        <w:pStyle w:val="a3"/>
        <w:ind w:right="508"/>
        <w:rPr>
          <w:b/>
          <w:bCs/>
          <w:sz w:val="28"/>
          <w:szCs w:val="28"/>
        </w:rPr>
      </w:pPr>
    </w:p>
    <w:p w:rsidR="00640D0A" w:rsidRDefault="00640D0A" w:rsidP="00640D0A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640D0A" w:rsidRDefault="00640D0A" w:rsidP="00640D0A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П'ЯТА   СЕСІЯ.</w:t>
      </w:r>
    </w:p>
    <w:p w:rsidR="00640D0A" w:rsidRDefault="00640D0A" w:rsidP="00640D0A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640D0A" w:rsidRDefault="00640D0A" w:rsidP="00640D0A">
      <w:pPr>
        <w:ind w:right="508"/>
        <w:jc w:val="both"/>
        <w:rPr>
          <w:sz w:val="28"/>
          <w:szCs w:val="28"/>
        </w:rPr>
      </w:pPr>
    </w:p>
    <w:p w:rsidR="00640D0A" w:rsidRDefault="006E01BD" w:rsidP="00640D0A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 02   березня    2021  року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№  60</w:t>
      </w:r>
    </w:p>
    <w:p w:rsidR="00640D0A" w:rsidRDefault="00640D0A" w:rsidP="00640D0A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Кременець</w:t>
      </w:r>
    </w:p>
    <w:p w:rsidR="00640D0A" w:rsidRDefault="00640D0A" w:rsidP="00640D0A"/>
    <w:p w:rsidR="00506B35" w:rsidRDefault="00506B35" w:rsidP="00506B35">
      <w:pPr>
        <w:rPr>
          <w:b/>
          <w:sz w:val="28"/>
          <w:szCs w:val="28"/>
        </w:rPr>
      </w:pPr>
      <w:r w:rsidRPr="00DA0CC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оплату праці редактора</w:t>
      </w:r>
    </w:p>
    <w:p w:rsidR="00506B35" w:rsidRDefault="00506B35" w:rsidP="00506B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Кременецького районного радіомовлення</w:t>
      </w:r>
    </w:p>
    <w:p w:rsidR="00506B35" w:rsidRDefault="00506B35" w:rsidP="00506B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6B35" w:rsidRPr="00DA0CCB" w:rsidRDefault="00506B35" w:rsidP="00506B35">
      <w:pPr>
        <w:rPr>
          <w:b/>
          <w:sz w:val="28"/>
          <w:szCs w:val="28"/>
        </w:rPr>
      </w:pPr>
    </w:p>
    <w:p w:rsidR="00506B35" w:rsidRPr="005C2F2C" w:rsidRDefault="00506B35" w:rsidP="00506B35">
      <w:pPr>
        <w:ind w:firstLine="601"/>
        <w:jc w:val="both"/>
        <w:rPr>
          <w:sz w:val="28"/>
          <w:szCs w:val="28"/>
        </w:rPr>
      </w:pPr>
      <w:r w:rsidRPr="005C2F2C">
        <w:rPr>
          <w:sz w:val="28"/>
          <w:szCs w:val="28"/>
        </w:rPr>
        <w:t>Керуючись</w:t>
      </w:r>
      <w:r w:rsidR="001426F6">
        <w:rPr>
          <w:sz w:val="28"/>
          <w:szCs w:val="28"/>
        </w:rPr>
        <w:t xml:space="preserve"> статтею 43</w:t>
      </w:r>
      <w:r w:rsidRPr="005C2F2C">
        <w:rPr>
          <w:sz w:val="28"/>
          <w:szCs w:val="28"/>
        </w:rPr>
        <w:t xml:space="preserve"> Закон</w:t>
      </w:r>
      <w:r w:rsidR="001426F6">
        <w:rPr>
          <w:sz w:val="28"/>
          <w:szCs w:val="28"/>
        </w:rPr>
        <w:t>у</w:t>
      </w:r>
      <w:r w:rsidRPr="005C2F2C">
        <w:rPr>
          <w:sz w:val="28"/>
          <w:szCs w:val="28"/>
        </w:rPr>
        <w:t xml:space="preserve">  України «Про місцеве самоврядування в Україні», статтею 14 Закону України «Про державну підтримку засобів масової інформації та соціальний захист журналістів»,  Постанови Кабінету міністрів України № 268 «</w:t>
      </w:r>
      <w:r w:rsidRPr="005C2F2C">
        <w:rPr>
          <w:bCs/>
          <w:color w:val="333333"/>
          <w:sz w:val="28"/>
          <w:szCs w:val="28"/>
          <w:shd w:val="clear" w:color="auto" w:fill="FFFFFF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BA260F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="00FE1646">
        <w:rPr>
          <w:bCs/>
          <w:color w:val="333333"/>
          <w:sz w:val="28"/>
          <w:szCs w:val="28"/>
          <w:shd w:val="clear" w:color="auto" w:fill="FFFFFF"/>
        </w:rPr>
        <w:t xml:space="preserve">розглянувши клопотання редактора Кременецького районного радіомовлення від 01 березня 2021 року № 14, </w:t>
      </w:r>
      <w:r w:rsidR="00BA260F" w:rsidRPr="00BA260F">
        <w:rPr>
          <w:sz w:val="28"/>
          <w:szCs w:val="28"/>
        </w:rPr>
        <w:t xml:space="preserve"> </w:t>
      </w:r>
      <w:r w:rsidR="00BA260F">
        <w:rPr>
          <w:sz w:val="28"/>
          <w:szCs w:val="28"/>
        </w:rPr>
        <w:t>враховуючи рекомендації п</w:t>
      </w:r>
      <w:r w:rsidR="00BA260F" w:rsidRPr="00B328E3">
        <w:rPr>
          <w:sz w:val="28"/>
          <w:szCs w:val="28"/>
        </w:rPr>
        <w:t>остійн</w:t>
      </w:r>
      <w:r w:rsidR="00BA260F">
        <w:rPr>
          <w:sz w:val="28"/>
          <w:szCs w:val="28"/>
        </w:rPr>
        <w:t>ої</w:t>
      </w:r>
      <w:r w:rsidR="00BA260F" w:rsidRPr="00B328E3">
        <w:rPr>
          <w:sz w:val="28"/>
          <w:szCs w:val="28"/>
        </w:rPr>
        <w:t xml:space="preserve"> комісі</w:t>
      </w:r>
      <w:r w:rsidR="00BA260F">
        <w:rPr>
          <w:sz w:val="28"/>
          <w:szCs w:val="28"/>
        </w:rPr>
        <w:t>ї</w:t>
      </w:r>
      <w:r w:rsidR="00BA260F" w:rsidRPr="00B328E3">
        <w:rPr>
          <w:sz w:val="28"/>
          <w:szCs w:val="28"/>
        </w:rPr>
        <w:t xml:space="preserve"> районної ради з питань промисловості, житлово-комунального господарства та комунальної власності</w:t>
      </w:r>
      <w:r w:rsidR="00BA260F">
        <w:rPr>
          <w:sz w:val="28"/>
          <w:szCs w:val="28"/>
        </w:rPr>
        <w:t>,</w:t>
      </w:r>
      <w:r w:rsidRPr="005C2F2C">
        <w:rPr>
          <w:sz w:val="28"/>
          <w:szCs w:val="28"/>
        </w:rPr>
        <w:t xml:space="preserve"> районна рада</w:t>
      </w:r>
    </w:p>
    <w:p w:rsidR="00506B35" w:rsidRPr="00DA0CCB" w:rsidRDefault="00506B35" w:rsidP="00506B35">
      <w:pPr>
        <w:ind w:firstLine="601"/>
        <w:jc w:val="both"/>
        <w:rPr>
          <w:sz w:val="28"/>
          <w:szCs w:val="28"/>
        </w:rPr>
      </w:pPr>
    </w:p>
    <w:p w:rsidR="00506B35" w:rsidRPr="00DA0CCB" w:rsidRDefault="00506B35" w:rsidP="00506B35">
      <w:pPr>
        <w:jc w:val="center"/>
        <w:rPr>
          <w:b/>
          <w:sz w:val="28"/>
          <w:szCs w:val="28"/>
        </w:rPr>
      </w:pPr>
      <w:r w:rsidRPr="00DA0CCB">
        <w:rPr>
          <w:b/>
          <w:sz w:val="28"/>
          <w:szCs w:val="28"/>
        </w:rPr>
        <w:t>вирішила:</w:t>
      </w:r>
    </w:p>
    <w:p w:rsidR="00506B35" w:rsidRDefault="00506B35" w:rsidP="00506B35">
      <w:pPr>
        <w:jc w:val="both"/>
        <w:rPr>
          <w:b/>
          <w:sz w:val="28"/>
          <w:szCs w:val="28"/>
        </w:rPr>
      </w:pPr>
      <w:r w:rsidRPr="00DA0CC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</w:p>
    <w:p w:rsidR="00506B35" w:rsidRPr="00DA0CCB" w:rsidRDefault="00506B35" w:rsidP="00506B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1</w:t>
      </w:r>
      <w:r w:rsidRPr="00DA0CCB">
        <w:rPr>
          <w:sz w:val="28"/>
          <w:szCs w:val="28"/>
        </w:rPr>
        <w:t xml:space="preserve">. </w:t>
      </w:r>
      <w:r>
        <w:rPr>
          <w:sz w:val="28"/>
          <w:szCs w:val="28"/>
        </w:rPr>
        <w:t>До о</w:t>
      </w:r>
      <w:r w:rsidRPr="00DA0CCB">
        <w:rPr>
          <w:sz w:val="28"/>
          <w:szCs w:val="28"/>
        </w:rPr>
        <w:t>плат</w:t>
      </w:r>
      <w:r>
        <w:rPr>
          <w:sz w:val="28"/>
          <w:szCs w:val="28"/>
        </w:rPr>
        <w:t xml:space="preserve">и </w:t>
      </w:r>
      <w:r w:rsidRPr="00DA0CCB">
        <w:rPr>
          <w:sz w:val="28"/>
          <w:szCs w:val="28"/>
        </w:rPr>
        <w:t xml:space="preserve"> праці </w:t>
      </w:r>
      <w:r>
        <w:rPr>
          <w:sz w:val="28"/>
          <w:szCs w:val="28"/>
        </w:rPr>
        <w:t xml:space="preserve">редактора  Кременецького районного радіомовлення </w:t>
      </w:r>
      <w:r w:rsidRPr="00DA0CCB">
        <w:rPr>
          <w:sz w:val="28"/>
          <w:szCs w:val="28"/>
        </w:rPr>
        <w:t xml:space="preserve"> відповідно </w:t>
      </w:r>
      <w:r>
        <w:rPr>
          <w:sz w:val="28"/>
          <w:szCs w:val="28"/>
        </w:rPr>
        <w:t xml:space="preserve">до </w:t>
      </w:r>
      <w:r w:rsidRPr="005C2F2C">
        <w:rPr>
          <w:sz w:val="28"/>
          <w:szCs w:val="28"/>
        </w:rPr>
        <w:t>стат</w:t>
      </w:r>
      <w:r>
        <w:rPr>
          <w:sz w:val="28"/>
          <w:szCs w:val="28"/>
        </w:rPr>
        <w:t>ті</w:t>
      </w:r>
      <w:r w:rsidRPr="005C2F2C">
        <w:rPr>
          <w:sz w:val="28"/>
          <w:szCs w:val="28"/>
        </w:rPr>
        <w:t xml:space="preserve"> 14 Закону України «Про державну підтримку засобів масової інформації та соціальний захист журналістів</w:t>
      </w:r>
      <w:r>
        <w:rPr>
          <w:sz w:val="28"/>
          <w:szCs w:val="28"/>
        </w:rPr>
        <w:t>» та  Постанови Кабінету м</w:t>
      </w:r>
      <w:r w:rsidRPr="00DA0CCB">
        <w:rPr>
          <w:sz w:val="28"/>
          <w:szCs w:val="28"/>
        </w:rPr>
        <w:t>іністрів України  від 09 березня 2006 року №268 «Про упорядкування структури та умов оплати праці працівників апарату органів виконавчої влади, органів прокур</w:t>
      </w:r>
      <w:r>
        <w:rPr>
          <w:sz w:val="28"/>
          <w:szCs w:val="28"/>
        </w:rPr>
        <w:t xml:space="preserve">атури, судів та інших органів» - включати </w:t>
      </w:r>
      <w:r w:rsidRPr="00DA0CCB">
        <w:rPr>
          <w:sz w:val="28"/>
          <w:szCs w:val="28"/>
        </w:rPr>
        <w:t xml:space="preserve"> надбавку за виконання особл</w:t>
      </w:r>
      <w:r>
        <w:rPr>
          <w:sz w:val="28"/>
          <w:szCs w:val="28"/>
        </w:rPr>
        <w:t>иво важливої роботи в розмірі 50</w:t>
      </w:r>
      <w:r w:rsidRPr="00DA0CCB">
        <w:rPr>
          <w:sz w:val="28"/>
          <w:szCs w:val="28"/>
        </w:rPr>
        <w:t>% посадового окладу</w:t>
      </w:r>
      <w:r>
        <w:rPr>
          <w:sz w:val="28"/>
          <w:szCs w:val="28"/>
        </w:rPr>
        <w:t xml:space="preserve">, </w:t>
      </w:r>
      <w:r w:rsidRPr="00DA0CCB">
        <w:rPr>
          <w:sz w:val="28"/>
          <w:szCs w:val="28"/>
        </w:rPr>
        <w:t xml:space="preserve">проводити преміювання, </w:t>
      </w:r>
      <w:r>
        <w:rPr>
          <w:sz w:val="28"/>
          <w:szCs w:val="28"/>
        </w:rPr>
        <w:t>виплачувати матеріальні допомоги на оздоровлення та вирішення побутових питань – при наявності фонду оплати праці.</w:t>
      </w:r>
    </w:p>
    <w:p w:rsidR="00506B35" w:rsidRPr="00DA0CCB" w:rsidRDefault="00506B35" w:rsidP="00506B35">
      <w:pPr>
        <w:jc w:val="both"/>
        <w:rPr>
          <w:sz w:val="28"/>
          <w:szCs w:val="28"/>
        </w:rPr>
      </w:pPr>
    </w:p>
    <w:p w:rsidR="00506B35" w:rsidRDefault="00506B35" w:rsidP="00506B35">
      <w:pPr>
        <w:jc w:val="both"/>
        <w:rPr>
          <w:sz w:val="28"/>
          <w:szCs w:val="28"/>
        </w:rPr>
      </w:pPr>
    </w:p>
    <w:p w:rsidR="00506B35" w:rsidRPr="00DA0CCB" w:rsidRDefault="00506B35" w:rsidP="00506B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                                               Світлана КЕБАЛЮК</w:t>
      </w:r>
    </w:p>
    <w:p w:rsidR="00506B35" w:rsidRPr="00DA0CCB" w:rsidRDefault="00506B35" w:rsidP="00506B35">
      <w:pPr>
        <w:rPr>
          <w:b/>
          <w:sz w:val="28"/>
          <w:szCs w:val="28"/>
        </w:rPr>
      </w:pPr>
    </w:p>
    <w:p w:rsidR="0071434A" w:rsidRDefault="0071434A" w:rsidP="0071434A">
      <w:r>
        <w:t xml:space="preserve">            </w:t>
      </w:r>
      <w:bookmarkStart w:id="0" w:name="_GoBack"/>
      <w:bookmarkEnd w:id="0"/>
    </w:p>
    <w:sectPr w:rsidR="0071434A" w:rsidSect="0071434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40D0A"/>
    <w:rsid w:val="001426F6"/>
    <w:rsid w:val="004A10DD"/>
    <w:rsid w:val="00506B35"/>
    <w:rsid w:val="00640D0A"/>
    <w:rsid w:val="006E01BD"/>
    <w:rsid w:val="0071434A"/>
    <w:rsid w:val="00A77982"/>
    <w:rsid w:val="00B96068"/>
    <w:rsid w:val="00BA260F"/>
    <w:rsid w:val="00D242B9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40D0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D0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640D0A"/>
    <w:pPr>
      <w:jc w:val="center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640D0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0D0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1026</Words>
  <Characters>585</Characters>
  <Application>Microsoft Office Word</Application>
  <DocSecurity>0</DocSecurity>
  <Lines>4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2021-03-01T11:58:00Z</dcterms:created>
  <dcterms:modified xsi:type="dcterms:W3CDTF">2021-03-03T09:32:00Z</dcterms:modified>
</cp:coreProperties>
</file>