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6" w:rsidRPr="00B70556" w:rsidRDefault="00B70556" w:rsidP="00B70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</w:t>
      </w:r>
      <w:r w:rsidRPr="00B705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інімальне податкове зобов’язання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для платників єдиного податку </w:t>
      </w:r>
      <w:r w:rsidRPr="00B705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четвертої групи</w:t>
      </w:r>
    </w:p>
    <w:p w:rsidR="00B70556" w:rsidRDefault="00B70556" w:rsidP="00B7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0556" w:rsidRPr="00B70556" w:rsidRDefault="00B70556" w:rsidP="00B7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Головне управління ДПС у Тернопільській області інформує, що ю</w:t>
      </w:r>
      <w:r w:rsidRPr="00B70556">
        <w:rPr>
          <w:rFonts w:ascii="Times New Roman" w:hAnsi="Times New Roman" w:cs="Times New Roman"/>
          <w:sz w:val="24"/>
          <w:szCs w:val="24"/>
          <w:shd w:val="clear" w:color="auto" w:fill="FFFFFF"/>
        </w:rPr>
        <w:t>ридичні особи – платники єдиного податку, зокрема, четвертої групи – власники, орендарі, користувачі на інших умовах (в тому числі на умовах емфітевзису) земельних ділянок, віднесених до сільськогосподарських угідь, а також голови сімейних фермерських господарств, у тому числі щодо земельних ділянок, що належать членам такого сімейного фермерського господарства та використовуються таким сімейним фермерським господарством, зобов’язані подавати додаток з розрахунком загального мінімального податкового зобов’язання у складі податкової декларації за податковий (звітний) рік.</w:t>
      </w:r>
    </w:p>
    <w:p w:rsidR="00B70556" w:rsidRPr="00B70556" w:rsidRDefault="00B70556" w:rsidP="00B7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556">
        <w:rPr>
          <w:rFonts w:ascii="Times New Roman" w:hAnsi="Times New Roman" w:cs="Times New Roman"/>
          <w:sz w:val="24"/>
          <w:szCs w:val="24"/>
          <w:shd w:val="clear" w:color="auto" w:fill="FFFFFF"/>
        </w:rPr>
        <w:t>Сума мінімальних податкових зобов’язань, визначених щодо кожної із земельних ділянок, право користування якими належить, зокрема, одній юридичній особі є загальним мінімальним податковим зобов’язанням.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0556">
        <w:rPr>
          <w:rFonts w:ascii="Times New Roman" w:hAnsi="Times New Roman" w:cs="Times New Roman"/>
          <w:sz w:val="24"/>
          <w:szCs w:val="24"/>
          <w:shd w:val="clear" w:color="auto" w:fill="FFFFFF"/>
        </w:rPr>
        <w:t>Мінімальне податкове зобов’язання щодо земельної ділянки, нормативна грошова оцінка якої проведена, та мінімальне податкове зобов’язання щодо земельної ділянки, нормативна грошова оцінка якої не проведена, обчислюється за формулами</w:t>
      </w:r>
      <w:r w:rsidR="006B7D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7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наведеними у ст. 38 прим. 1 «Визначення мінімального податкового зобов’язання» Податкового кодексу України (далі – ПКУ).</w:t>
      </w:r>
    </w:p>
    <w:p w:rsidR="00B70556" w:rsidRPr="00B70556" w:rsidRDefault="00B70556" w:rsidP="00B7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556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Особливості визначення загального мінімального податкового зобов’язання платників єдиного податку встановлено ст. 297 прим. 1 ПКУ.</w:t>
      </w:r>
    </w:p>
    <w:p w:rsidR="007B7753" w:rsidRPr="00B70556" w:rsidRDefault="00B70556" w:rsidP="00B7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556">
        <w:rPr>
          <w:rFonts w:ascii="Times New Roman" w:hAnsi="Times New Roman" w:cs="Times New Roman"/>
          <w:sz w:val="24"/>
          <w:szCs w:val="24"/>
          <w:shd w:val="clear" w:color="auto" w:fill="FFFFFF"/>
        </w:rPr>
        <w:t>Першим роком, за який визначається мінімальне податкове зобов’язання, є 2022 рік.</w:t>
      </w:r>
    </w:p>
    <w:p w:rsidR="00B70556" w:rsidRDefault="00B70556" w:rsidP="00B70556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70556" w:rsidRPr="00701B03" w:rsidRDefault="00B70556" w:rsidP="00B70556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 xml:space="preserve">Сектор інформаційної взаємодії </w:t>
      </w:r>
    </w:p>
    <w:p w:rsidR="00B70556" w:rsidRPr="00701B03" w:rsidRDefault="00B70556" w:rsidP="00B70556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Головного управління ДПС у Тернопільській області</w:t>
      </w:r>
    </w:p>
    <w:p w:rsidR="00B70556" w:rsidRPr="00701B03" w:rsidRDefault="00B70556" w:rsidP="00B7055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0556" w:rsidRPr="00701B03" w:rsidRDefault="00B70556" w:rsidP="00B7055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Людмила КОБЕЛЬ</w:t>
      </w:r>
    </w:p>
    <w:p w:rsidR="00B70556" w:rsidRPr="00701B03" w:rsidRDefault="00B70556" w:rsidP="00B705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0556" w:rsidRPr="00701B03" w:rsidRDefault="00B70556" w:rsidP="00B705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Погоджено</w:t>
      </w:r>
      <w:r w:rsidRPr="00701B03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701B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70556" w:rsidRPr="00701B03" w:rsidRDefault="00B70556" w:rsidP="00B705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Наталія СОРОКА</w:t>
      </w:r>
    </w:p>
    <w:p w:rsidR="00B70556" w:rsidRPr="00B70556" w:rsidRDefault="00B70556" w:rsidP="00B7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0556" w:rsidRPr="00B70556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556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71F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B7DE8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0556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5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1030</Words>
  <Characters>588</Characters>
  <Application>Microsoft Office Word</Application>
  <DocSecurity>0</DocSecurity>
  <Lines>4</Lines>
  <Paragraphs>3</Paragraphs>
  <ScaleCrop>false</ScaleCrop>
  <Company>SFS In Ternopil reg.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2022-06-01T08:20:00Z</dcterms:created>
  <dcterms:modified xsi:type="dcterms:W3CDTF">2022-06-03T04:48:00Z</dcterms:modified>
</cp:coreProperties>
</file>