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41" w:rsidRPr="00570941" w:rsidRDefault="00570941" w:rsidP="00570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09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 отримати інформацію про «Реєстраційний номер екземпляра РРО», якщо в період дії воєнного стану обмежено доступ до публічних електронних реєстрів</w:t>
      </w:r>
    </w:p>
    <w:p w:rsidR="00570941" w:rsidRPr="00570941" w:rsidRDefault="00570941" w:rsidP="00570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0941" w:rsidRPr="00570941" w:rsidRDefault="00995A32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70941" w:rsidRPr="0057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період дії воєнного стану обмежено доступ до публічних електронних реєстрів, тому суб’єкт господарювання з метою отримання інформації для заповнення графи «Реєстраційний номер екземпляра РРО», зокрема, заяви про реєстрацію реєстраторів розрахункових операцій (далі – РРО) за формою №1-РРО (ідентифікатор форми J/F1311405), заяви про реєстрацію книги обліку розрахункових операцій (далі – КОРО) та/або розрахункової книжки за формою №1-КОРО (J/F1311304) може звернутися до:</w:t>
      </w:r>
    </w:p>
    <w:p w:rsidR="00570941" w:rsidRPr="00570941" w:rsidRDefault="00995A32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виробника або постачальника РРО</w:t>
      </w:r>
      <w:r w:rsidR="00570941" w:rsidRPr="0057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 такого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0941" w:rsidRPr="00570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реєстрував РРО у реєстрі екземплярів реєстраторів розрахункових операцій (далі – Реєстр);</w:t>
      </w:r>
    </w:p>
    <w:p w:rsidR="00570941" w:rsidRPr="00570941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941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податкового органу як власника Реєстру.</w:t>
      </w:r>
    </w:p>
    <w:p w:rsidR="007B7753" w:rsidRPr="00570941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941">
        <w:rPr>
          <w:rFonts w:ascii="Times New Roman" w:hAnsi="Times New Roman" w:cs="Times New Roman"/>
          <w:sz w:val="24"/>
          <w:szCs w:val="24"/>
          <w:shd w:val="clear" w:color="auto" w:fill="FFFFFF"/>
        </w:rPr>
        <w:t>Разом з тим, інформацію про реєстраційний номер екземпляру РРО можливо отримати в приватній частині Електронного кабінету в режимі перегляду облікових даних платника, пункт «Відомості про РРО».</w:t>
      </w:r>
    </w:p>
    <w:p w:rsidR="00570941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0941" w:rsidRPr="00CC45CD" w:rsidRDefault="00570941" w:rsidP="0057094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570941" w:rsidRPr="00CC45CD" w:rsidRDefault="00570941" w:rsidP="0057094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570941" w:rsidRPr="00CC45CD" w:rsidRDefault="00570941" w:rsidP="00570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0941" w:rsidRPr="00CC45CD" w:rsidRDefault="00570941" w:rsidP="00570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45CD">
        <w:rPr>
          <w:rFonts w:ascii="Times New Roman" w:hAnsi="Times New Roman"/>
          <w:sz w:val="24"/>
          <w:szCs w:val="24"/>
        </w:rPr>
        <w:t>Людмила КОБЕЛЬ</w:t>
      </w:r>
    </w:p>
    <w:p w:rsidR="00570941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941" w:rsidRPr="00CC45CD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Погоджено</w:t>
      </w:r>
      <w:r w:rsidRPr="00CC45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C4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41" w:rsidRPr="00F903E3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CD">
        <w:rPr>
          <w:rFonts w:ascii="Times New Roman" w:hAnsi="Times New Roman" w:cs="Times New Roman"/>
          <w:sz w:val="24"/>
          <w:szCs w:val="24"/>
        </w:rPr>
        <w:t>Наталія СОРОКА</w:t>
      </w:r>
    </w:p>
    <w:p w:rsidR="00570941" w:rsidRPr="00570941" w:rsidRDefault="00570941" w:rsidP="0057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0941" w:rsidRPr="00570941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41" w:rsidRDefault="00570941" w:rsidP="00570941">
      <w:pPr>
        <w:spacing w:after="0" w:line="240" w:lineRule="auto"/>
      </w:pPr>
      <w:r>
        <w:separator/>
      </w:r>
    </w:p>
  </w:endnote>
  <w:endnote w:type="continuationSeparator" w:id="0">
    <w:p w:rsidR="00570941" w:rsidRDefault="00570941" w:rsidP="0057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41" w:rsidRDefault="00570941" w:rsidP="00570941">
      <w:pPr>
        <w:spacing w:after="0" w:line="240" w:lineRule="auto"/>
      </w:pPr>
      <w:r>
        <w:separator/>
      </w:r>
    </w:p>
  </w:footnote>
  <w:footnote w:type="continuationSeparator" w:id="0">
    <w:p w:rsidR="00570941" w:rsidRDefault="00570941" w:rsidP="0057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41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0941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95A32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A7719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94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0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941"/>
  </w:style>
  <w:style w:type="paragraph" w:styleId="a6">
    <w:name w:val="footer"/>
    <w:basedOn w:val="a"/>
    <w:link w:val="a7"/>
    <w:uiPriority w:val="99"/>
    <w:semiHidden/>
    <w:unhideWhenUsed/>
    <w:rsid w:val="005709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408</Characters>
  <Application>Microsoft Office Word</Application>
  <DocSecurity>0</DocSecurity>
  <Lines>3</Lines>
  <Paragraphs>2</Paragraphs>
  <ScaleCrop>false</ScaleCrop>
  <Company>SFS In Ternopil reg.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2022-05-30T09:59:00Z</dcterms:created>
  <dcterms:modified xsi:type="dcterms:W3CDTF">2022-05-31T04:51:00Z</dcterms:modified>
</cp:coreProperties>
</file>